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1775</w:t>
      </w:r>
    </w:p>
    <w:p>
      <w:r>
        <w:t>Visit Number: 6db35c8cc31695c0a31540f3dce343d7aa4ecc4434044214007fbe5c2569d9ec</w:t>
      </w:r>
    </w:p>
    <w:p>
      <w:r>
        <w:t>Masked_PatientID: 1766</w:t>
      </w:r>
    </w:p>
    <w:p>
      <w:r>
        <w:t>Order ID: 8298ce3484b680b3ba61e4737f9fa944c37bbbc23c0676a3d1a3c741f55dd75f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05/2/2016 3:53</w:t>
      </w:r>
    </w:p>
    <w:p>
      <w:r>
        <w:t>Line Num: 1</w:t>
      </w:r>
    </w:p>
    <w:p>
      <w:r>
        <w:t>Text:       HISTORY Septic workup REPORT  The position of the right central venous catheter is satisfactory.  The heart size  cannot be accurately assessed.  There is a dense opacity / lesion in the right paracardiac  region.  This is associated with a fairly extensive ill-defined patchy shadows in  the right lung.  The left lung appears quite clear.   May need further action Finalised by: &lt;DOCTOR&gt;</w:t>
      </w:r>
    </w:p>
    <w:p>
      <w:r>
        <w:t>Accession Number: 1de15ce0b57e67f68f928cde0e64c9f2d6ee5b15183ff21232877c507e633226</w:t>
      </w:r>
    </w:p>
    <w:p>
      <w:r>
        <w:t>Updated Date Time: 05/2/2016 10:08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The position of the right central venous catheter is satisfactory.  The heart size  cannot be accurately assessed.  There is a dense opacity / lesion in the right paracardiac  region.  This is associated with a fairly extensive ill-defined patchy shadows in  the right lung.  The left lung appears quite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