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1788</w:t>
      </w:r>
    </w:p>
    <w:p>
      <w:r>
        <w:t>Visit Number: eda4c6f42dca58a2e2a42cea8761ac6c316c050359449b2715a2163fecf13f12</w:t>
      </w:r>
    </w:p>
    <w:p>
      <w:r>
        <w:t>Masked_PatientID: 1787</w:t>
      </w:r>
    </w:p>
    <w:p>
      <w:r>
        <w:t>Order ID: 649b7cf679361e93170f404ce3956e4303506d0c2f18516f142499c0d2e73e35</w:t>
      </w:r>
    </w:p>
    <w:p>
      <w:r>
        <w:t>Order Name: Chest X-ray</w:t>
      </w:r>
    </w:p>
    <w:p>
      <w:r>
        <w:t>Result Item Code: CHE-NOV</w:t>
      </w:r>
    </w:p>
    <w:p>
      <w:r>
        <w:t>Performed Date Time: 12/5/2016 5:40</w:t>
      </w:r>
    </w:p>
    <w:p>
      <w:r>
        <w:t>Line Num: 1</w:t>
      </w:r>
    </w:p>
    <w:p>
      <w:r>
        <w:t>Text:       HISTORY s/p Thymectomy REPORT CHEST X-RAY - MOBILE   Heart size cannot be assessed in portable views. Bilateral chest tubes in place.  A right effusion is noted. There is haziness of consolidation in right lung base  and left lower lobe.  Sternal sutures noted.    May need further action Finalised by: &lt;DOCTOR&gt;</w:t>
      </w:r>
    </w:p>
    <w:p>
      <w:r>
        <w:t>Accession Number: e25d393e244b2c5675633a7f7732eaad2badad069e330607f057086d302b4b46</w:t>
      </w:r>
    </w:p>
    <w:p>
      <w:r>
        <w:t>Updated Date Time: 13/5/2016 12:24</w:t>
      </w:r>
    </w:p>
    <w:p>
      <w:pPr>
        <w:pStyle w:val="Heading2"/>
      </w:pPr>
      <w:r>
        <w:t>Layman Explanation</w:t>
      </w:r>
    </w:p>
    <w:p>
      <w:r>
        <w:t>This radiology report discusses       HISTORY s/p Thymectomy REPORT CHEST X-RAY - MOBILE   Heart size cannot be assessed in portable views. Bilateral chest tubes in place.  A right effusion is noted. There is haziness of consolidation in right lung base  and left lower lobe.  Sternal sutures noted.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