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1875</w:t>
      </w:r>
    </w:p>
    <w:p>
      <w:r>
        <w:t>Visit Number: 576e94d5d96a6058a0f8eccdc5d1bde47b663ab88866dc1b2e098f8177ec054f</w:t>
      </w:r>
    </w:p>
    <w:p>
      <w:r>
        <w:t>Masked_PatientID: 1870</w:t>
      </w:r>
    </w:p>
    <w:p>
      <w:r>
        <w:t>Order ID: 544e32ec9851619cf6a48cefc0a6a588bc19c3e18dfe91416ef52425141639e9</w:t>
      </w:r>
    </w:p>
    <w:p>
      <w:r>
        <w:t>Order Name: Chest X-ray</w:t>
      </w:r>
    </w:p>
    <w:p>
      <w:r>
        <w:t>Result Item Code: CHE-NOV</w:t>
      </w:r>
    </w:p>
    <w:p>
      <w:r>
        <w:t>Performed Date Time: 19/4/2017 19:27</w:t>
      </w:r>
    </w:p>
    <w:p>
      <w:r>
        <w:t>Line Num: 1</w:t>
      </w:r>
    </w:p>
    <w:p>
      <w:r>
        <w:t>Text:       HISTORY cough with phlegm CA peritoneum REPORT The heart size and mediastinum is normal. No active lung lesion is seen.   Normal Finalised by: &lt;DOCTOR&gt;</w:t>
      </w:r>
    </w:p>
    <w:p>
      <w:r>
        <w:t>Accession Number: 6818c5b9d41c0976f08601b6e2f4786c379b66205eaadcd30d33474be429b554</w:t>
      </w:r>
    </w:p>
    <w:p>
      <w:r>
        <w:t>Updated Date Time: 20/4/2017 13:22</w:t>
      </w:r>
    </w:p>
    <w:p>
      <w:pPr>
        <w:pStyle w:val="Heading2"/>
      </w:pPr>
      <w:r>
        <w:t>Layman Explanation</w:t>
      </w:r>
    </w:p>
    <w:p>
      <w:r>
        <w:t>This radiology report discusses       HISTORY cough with phlegm CA peritoneum REPORT The heart size and mediastinum is normal.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