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194</w:t>
      </w:r>
    </w:p>
    <w:p>
      <w:r>
        <w:t>Visit Number: ff31c3c3c8a0db42962cd0df4fa6b837a8d13811adc1f9cdf3e9599a631f70e3</w:t>
      </w:r>
    </w:p>
    <w:p>
      <w:r>
        <w:t>Masked_PatientID: 193</w:t>
      </w:r>
    </w:p>
    <w:p>
      <w:r>
        <w:t>Order ID: db8193d7b0f0fc145c1a86106bf0b1385b6919d9abecff478de7de3577b03266</w:t>
      </w:r>
    </w:p>
    <w:p>
      <w:r>
        <w:t>Order Name: Chest X-ray, Erect</w:t>
      </w:r>
    </w:p>
    <w:p>
      <w:r>
        <w:t>Result Item Code: CHE-ER</w:t>
      </w:r>
    </w:p>
    <w:p>
      <w:r>
        <w:t>Performed Date Time: 05/2/2015 15:35</w:t>
      </w:r>
    </w:p>
    <w:p>
      <w:r>
        <w:t>Line Num: 1</w:t>
      </w:r>
    </w:p>
    <w:p>
      <w:r>
        <w:t>Text:       HISTORY pleural effusion REPORT  Prior x-ray dated 04/02/2015 was reviewed.  Right-sided chest drain noted.  Interval  subtle improvement of the right pleural effusion noted.  Cardiac size cannot be assessed  clearly on this projection.  There is unfolding of thoracic aorta noted.  No consolidation  or effusion on left side.   May need further action Finalised by: &lt;DOCTOR&gt;</w:t>
      </w:r>
    </w:p>
    <w:p>
      <w:r>
        <w:t>Accession Number: 30e307ecfcf5d4f8df70034b054b66ab9301aad82649050777f412b5598f3758</w:t>
      </w:r>
    </w:p>
    <w:p>
      <w:r>
        <w:t>Updated Date Time: 06/2/2015 15:27</w:t>
      </w:r>
    </w:p>
    <w:p>
      <w:pPr>
        <w:pStyle w:val="Heading2"/>
      </w:pPr>
      <w:r>
        <w:t>Layman Explanation</w:t>
      </w:r>
    </w:p>
    <w:p>
      <w:r>
        <w:t>This radiology report discusses       HISTORY pleural effusion REPORT  Prior x-ray dated 04/02/2015 was reviewed.  Right-sided chest drain noted.  Interval  subtle improvement of the right pleural effusion noted.  Cardiac size cannot be assessed  clearly on this projection.  There is unfolding of thoracic aorta noted.  No consolidation  or effusion on left side.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