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2020</w:t>
      </w:r>
    </w:p>
    <w:p>
      <w:r>
        <w:t>Visit Number: bd42930f652a04cfe2050bbde1661327e5d6c1a5dd76fa6bd42dfd1bfdb8a799</w:t>
      </w:r>
    </w:p>
    <w:p>
      <w:r>
        <w:t>Masked_PatientID: 2019</w:t>
      </w:r>
    </w:p>
    <w:p>
      <w:r>
        <w:t>Order ID: 20f57a583c3e6d1ef40e04ef09ee541ce68c6b3257d6c460e702039217465089</w:t>
      </w:r>
    </w:p>
    <w:p>
      <w:r>
        <w:t>Order Name: Chest X-ray, Erect</w:t>
      </w:r>
    </w:p>
    <w:p>
      <w:r>
        <w:t>Result Item Code: CHE-ER</w:t>
      </w:r>
    </w:p>
    <w:p>
      <w:r>
        <w:t>Performed Date Time: 12/6/2015 14:22</w:t>
      </w:r>
    </w:p>
    <w:p>
      <w:r>
        <w:t>Line Num: 1</w:t>
      </w:r>
    </w:p>
    <w:p>
      <w:r>
        <w:t>Text:          [ The heart, lungs and mediastinum are unremarkable.  The aorta is unfolded. Normal Finalised by: &lt;DOCTOR&gt;</w:t>
      </w:r>
    </w:p>
    <w:p>
      <w:r>
        <w:t>Accession Number: e9a3040c478d07bb33182dd82629b1f8e1d3cd123114afa42593897b140bbc00</w:t>
      </w:r>
    </w:p>
    <w:p>
      <w:r>
        <w:t>Updated Date Time: 12/6/2015 14:30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unfolded.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