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2046</w:t>
      </w:r>
    </w:p>
    <w:p>
      <w:r>
        <w:t>Visit Number: 2bdf83a040a4f52c270a21bd33f31603b9eca7fd90cddde40f66a937bc94702b</w:t>
      </w:r>
    </w:p>
    <w:p>
      <w:r>
        <w:t>Masked_PatientID: 2042</w:t>
      </w:r>
    </w:p>
    <w:p>
      <w:r>
        <w:t>Order ID: 0940246781bf269901f0174da6be1e0c89a8cf02be557e38ab3064ed23317d2e</w:t>
      </w:r>
    </w:p>
    <w:p>
      <w:r>
        <w:t>Order Name: Chest X-ray, Erect</w:t>
      </w:r>
    </w:p>
    <w:p>
      <w:r>
        <w:t>Result Item Code: CHE-ER</w:t>
      </w:r>
    </w:p>
    <w:p>
      <w:r>
        <w:t>Performed Date Time: 30/9/2020 19:02</w:t>
      </w:r>
    </w:p>
    <w:p>
      <w:r>
        <w:t>Line Num: 1</w:t>
      </w:r>
    </w:p>
    <w:p>
      <w:r>
        <w:t>Text: HISTORY  AMS 3wk REPORT Comparison radiograph 06/07/2020. Stable left atrial enlargement, cardiomegaly and unfolded aortic arch with atherosclerotic  mural calcification. Mediastinal clips and midline sternotomy wires are noted. There isstable bilateral apical pleural thickening with scarring in the right upper  zone.  In the periphery of the right midzone, there is a new ovoid density measuring approximately  1.7 x 2.6 cm. Further evaluation with a CT of the thorax suggested. No evidence of a pleural effusion or pneumothorax is seen. Report Indicator: Further action or early intervention required Reported by: &lt;DOCTOR&gt;</w:t>
      </w:r>
    </w:p>
    <w:p>
      <w:r>
        <w:t>Accession Number: 12e097b6ea20e02f7e6dfea0f73c9a7a20a3d5be27d647a3dca67354cb151282</w:t>
      </w:r>
    </w:p>
    <w:p>
      <w:r>
        <w:t>Updated Date Time: 30/9/2020 19:21</w:t>
      </w:r>
    </w:p>
    <w:p>
      <w:pPr>
        <w:pStyle w:val="Heading2"/>
      </w:pPr>
      <w:r>
        <w:t>Layman Explanation</w:t>
      </w:r>
    </w:p>
    <w:p>
      <w:r>
        <w:t>This radiology report discusses HISTORY  AMS 3wk REPORT Comparison radiograph 06/07/2020. Stable left atrial enlargement, cardiomegaly and unfolded aortic arch with atherosclerotic  mural calcification. Mediastinal clips and midline sternotomy wires are noted. There isstable bilateral apical pleural thickening with scarring in the right upper  zone.  In the periphery of the right midzone, there is a new ovoid density measuring approximately  1.7 x 2.6 cm. Further evaluation with a CT of the thorax suggested. No evidence of a pleural effusion or pneumothorax is seen.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