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218</w:t>
      </w:r>
    </w:p>
    <w:p>
      <w:r>
        <w:t>Visit Number: e9e14cc63d17e1e8bbe6fa7d9debbef5f695172a251ab33ee2ac6b027b3e172b</w:t>
      </w:r>
    </w:p>
    <w:p>
      <w:r>
        <w:t>Masked_PatientID: 218</w:t>
      </w:r>
    </w:p>
    <w:p>
      <w:r>
        <w:t>Order ID: c659840bd8e4fdd6aee8013dddef5ac2001af2588564f95f2a6a219e73a4e86e</w:t>
      </w:r>
    </w:p>
    <w:p>
      <w:r>
        <w:t>Order Name: Chest X-ray, Erect</w:t>
      </w:r>
    </w:p>
    <w:p>
      <w:r>
        <w:t>Result Item Code: CHE-ER</w:t>
      </w:r>
    </w:p>
    <w:p>
      <w:r>
        <w:t>Performed Date Time: 18/5/2016 10:10</w:t>
      </w:r>
    </w:p>
    <w:p>
      <w:r>
        <w:t>Line Num: 1</w:t>
      </w:r>
    </w:p>
    <w:p>
      <w:r>
        <w:t>Text:       HISTORY behavioural changes ?seizure/new stroke/delirium REPORT  The positions of the tracheostomy tube and NG tube appear satisfactory.  The heart  shadow is not significantly enlarged.  Some ill-defined hazy shadows are present  in the left base.  The rest of the lungs appear quite clear.  There is probably a  small left pleural effusion.  May need further action Finalised by: &lt;DOCTOR&gt;</w:t>
      </w:r>
    </w:p>
    <w:p>
      <w:r>
        <w:t>Accession Number: 438884fe0a84b5e41431dc27f480cc4283543c4cf8e854a10723095debfe511a</w:t>
      </w:r>
    </w:p>
    <w:p>
      <w:r>
        <w:t>Updated Date Time: 18/5/2016 12:24</w:t>
      </w:r>
    </w:p>
    <w:p>
      <w:pPr>
        <w:pStyle w:val="Heading2"/>
      </w:pPr>
      <w:r>
        <w:t>Layman Explanation</w:t>
      </w:r>
    </w:p>
    <w:p>
      <w:r>
        <w:t>This radiology report discusses       HISTORY behavioural changes ?seizure/new stroke/delirium REPORT  The positions of the tracheostomy tube and NG tube appear satisfactory.  The heart  shadow is not significantly enlarged.  Some ill-defined hazy shadows are present  in the left base.  The rest of the lungs appear quite clear.  There is probably a  small left pleural effusion.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