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2203</w:t>
      </w:r>
    </w:p>
    <w:p>
      <w:r>
        <w:t>Visit Number: be45eaba00636c0f748301e029bb7f1616eff7a9c02d8ef575886954b0a637c9</w:t>
      </w:r>
    </w:p>
    <w:p>
      <w:r>
        <w:t>Masked_PatientID: 2203</w:t>
      </w:r>
    </w:p>
    <w:p>
      <w:r>
        <w:t>Order ID: eb17c6c20faf90fff677f11b897dd3978abf87961fc1485b94990cad8caa4c6c</w:t>
      </w:r>
    </w:p>
    <w:p>
      <w:r>
        <w:t>Order Name: Chest X-ray</w:t>
      </w:r>
    </w:p>
    <w:p>
      <w:r>
        <w:t>Result Item Code: CHE-NOV</w:t>
      </w:r>
    </w:p>
    <w:p>
      <w:r>
        <w:t>Performed Date Time: 10/4/2017 12:34</w:t>
      </w:r>
    </w:p>
    <w:p>
      <w:r>
        <w:t>Line Num: 1</w:t>
      </w:r>
    </w:p>
    <w:p>
      <w:r>
        <w:t>Text:       HISTORY ESRD - HD REPORT  Comparison radiograph 09/10/2014. The heart is not enlarged.  The thoracic aorta is unfolded. Background changes of pulmonary venous congestion are present.  No confluent consolidation  or large pleural effusions are identified.   May need further action Finalised by: &lt;DOCTOR&gt;</w:t>
      </w:r>
    </w:p>
    <w:p>
      <w:r>
        <w:t>Accession Number: 95752b3a3c3e34a68dd19026d923cf0c6b0d635e4c9bc59c93d34200928f053c</w:t>
      </w:r>
    </w:p>
    <w:p>
      <w:r>
        <w:t>Updated Date Time: 11/4/2017 8:47</w:t>
      </w:r>
    </w:p>
    <w:p>
      <w:pPr>
        <w:pStyle w:val="Heading2"/>
      </w:pPr>
      <w:r>
        <w:t>Layman Explanation</w:t>
      </w:r>
    </w:p>
    <w:p>
      <w:r>
        <w:t>This radiology report discusses       HISTORY ESRD - HD REPORT  Comparison radiograph 09/10/2014. The heart is not enlarged.  The thoracic aorta is unfolded. Background changes of pulmonary venous congestion are present.  No confluent consolidation  or large pleural effusions are identified.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