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2220</w:t>
      </w:r>
    </w:p>
    <w:p>
      <w:r>
        <w:t>Visit Number: e60a59cb9e4d47ecaf5e1a8736f0e31ea941aba6ba3e41a99cdec0b893b00b28</w:t>
      </w:r>
    </w:p>
    <w:p>
      <w:r>
        <w:t>Masked_PatientID: 2219</w:t>
      </w:r>
    </w:p>
    <w:p>
      <w:r>
        <w:t>Order ID: 18f5bb545e6b75f31193845202bf9070f3a092a8691733ceec395a08371a4c25</w:t>
      </w:r>
    </w:p>
    <w:p>
      <w:r>
        <w:t>Order Name: Chest X-ray, Erect</w:t>
      </w:r>
    </w:p>
    <w:p>
      <w:r>
        <w:t>Result Item Code: CHE-ER</w:t>
      </w:r>
    </w:p>
    <w:p>
      <w:r>
        <w:t>Performed Date Time: 27/2/2016 11:49</w:t>
      </w:r>
    </w:p>
    <w:p>
      <w:r>
        <w:t>Line Num: 1</w:t>
      </w:r>
    </w:p>
    <w:p>
      <w:r>
        <w:t>Text:       HISTORY cough and fever 3/7, SOB on exertion for past few days  Asthmatic REPORT The heart size and mediastinal configuration are normal.  No active lung lesion is seen. Comparison made previous x-ray dated 11/06/2012.    Normal Finalised by: &lt;DOCTOR&gt;</w:t>
      </w:r>
    </w:p>
    <w:p>
      <w:r>
        <w:t>Accession Number: 0dff1052cd0b56d1b0765b9d4538bc24a76f25ed454fcc8b268716a40d38c493</w:t>
      </w:r>
    </w:p>
    <w:p>
      <w:r>
        <w:t>Updated Date Time: 27/2/2016 12:10</w:t>
      </w:r>
    </w:p>
    <w:p>
      <w:pPr>
        <w:pStyle w:val="Heading2"/>
      </w:pPr>
      <w:r>
        <w:t>Layman Explanation</w:t>
      </w:r>
    </w:p>
    <w:p>
      <w:r>
        <w:t>This radiology report discusses       HISTORY cough and fever 3/7, SOB on exertion for past few days  Asthmatic REPORT The heart size and mediastinal configuration are normal.  No active lung lesion is seen. Comparison made previous x-ray dated 11/06/2012.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