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2281</w:t>
      </w:r>
    </w:p>
    <w:p>
      <w:r>
        <w:t>Visit Number: 8381d745ab3d29b8d0bafeea15d1f697a5c48f05a13d82629774f7c5fc7b9d1e</w:t>
      </w:r>
    </w:p>
    <w:p>
      <w:r>
        <w:t>Masked_PatientID: 2274</w:t>
      </w:r>
    </w:p>
    <w:p>
      <w:r>
        <w:t>Order ID: 1db3b51b0f0a14821eaee5e61df3dd107ed4f279e4e1f9f72937baad2927e2f9</w:t>
      </w:r>
    </w:p>
    <w:p>
      <w:r>
        <w:t>Order Name: Chest X-ray</w:t>
      </w:r>
    </w:p>
    <w:p>
      <w:r>
        <w:t>Result Item Code: CHE-NOV</w:t>
      </w:r>
    </w:p>
    <w:p>
      <w:r>
        <w:t>Performed Date Time: 21/1/2016 14:19</w:t>
      </w:r>
    </w:p>
    <w:p>
      <w:r>
        <w:t>Line Num: 1</w:t>
      </w:r>
    </w:p>
    <w:p>
      <w:r>
        <w:t>Text:       HISTORY Left pleural effusion REPORT Cardiac shadow not enlarged. There is a small left basal effusion present (larger  when compared with the previous film of 12/1/16). Patchy air space shadowing also  noted in the visualized left lung base. A few opacities in the right upper and mid  zones were shown to be due to granulomata on the recent CT.   Known / Minor  Finalised by: &lt;DOCTOR&gt;</w:t>
      </w:r>
    </w:p>
    <w:p>
      <w:r>
        <w:t>Accession Number: b0a60c6037616b8df0b32bca3922514458fa4089ed3e58ea750fb088ee86bf12</w:t>
      </w:r>
    </w:p>
    <w:p>
      <w:r>
        <w:t>Updated Date Time: 21/1/2016 14:40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REPORT Cardiac shadow not enlarged. There is a small left basal effusion present (larger  when compared with the previous film of 12/1/16). Patchy air space shadowing also  noted in the visualized left lung base. A few opacities in the right upper and mid  zones were shown to be due to granulomata on the recent CT.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