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2285</w:t>
      </w:r>
    </w:p>
    <w:p>
      <w:r>
        <w:t>Visit Number: 1a6ecb392abdc8f3c291bf37611a3daeddb14e0fa95e9e25f11d1fd1fbc1818f</w:t>
      </w:r>
    </w:p>
    <w:p>
      <w:r>
        <w:t>Masked_PatientID: 2274</w:t>
      </w:r>
    </w:p>
    <w:p>
      <w:r>
        <w:t>Order ID: 9db5ba61f881d661d0e71c0ae9c13acd6a0a08e0b3a0470e7ae920edc4918f13</w:t>
      </w:r>
    </w:p>
    <w:p>
      <w:r>
        <w:t>Order Name: Chest X-ray</w:t>
      </w:r>
    </w:p>
    <w:p>
      <w:r>
        <w:t>Result Item Code: CHE-NOV</w:t>
      </w:r>
    </w:p>
    <w:p>
      <w:r>
        <w:t>Performed Date Time: 29/9/2020 10:28</w:t>
      </w:r>
    </w:p>
    <w:p>
      <w:r>
        <w:t>Line Num: 1</w:t>
      </w:r>
    </w:p>
    <w:p>
      <w:r>
        <w:t>Text: HISTORY  Post pleural drainage REPORT AP sitting view The cardiac size cannot be accurately assessed but appears enlarged. There is interim  decrease in the right pleural effusion with residual effusion present. There is perihilar  venous congestion. Some airspace shadowing is still seen in the right lower zone. Report Indicator: May need further action Finalised by: &lt;DOCTOR&gt;</w:t>
      </w:r>
    </w:p>
    <w:p>
      <w:r>
        <w:t>Accession Number: 8b2680756f4b56843a3e507fc8bacbc7b548355739c6ad4c18e0cb2fb4f8cc0a</w:t>
      </w:r>
    </w:p>
    <w:p>
      <w:r>
        <w:t>Updated Date Time: 29/9/2020 12:10</w:t>
      </w:r>
    </w:p>
    <w:p>
      <w:pPr>
        <w:pStyle w:val="Heading2"/>
      </w:pPr>
      <w:r>
        <w:t>Layman Explanation</w:t>
      </w:r>
    </w:p>
    <w:p>
      <w:r>
        <w:t>This radiology report discusses HISTORY  Post pleural drainage REPORT AP sitting view The cardiac size cannot be accurately assessed but appears enlarged. There is interim  decrease in the right pleural effusion with residual effusion present. There is perihilar  venous congestion. Some airspace shadowing is still seen in the right lower zone.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