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2352</w:t>
      </w:r>
    </w:p>
    <w:p>
      <w:r>
        <w:t>Visit Number: 8bdbff283e23a5689f06113a50c8a9ff9dfa934c2102c05cb4d0db324f7edf22</w:t>
      </w:r>
    </w:p>
    <w:p>
      <w:r>
        <w:t>Masked_PatientID: 2352</w:t>
      </w:r>
    </w:p>
    <w:p>
      <w:r>
        <w:t>Order ID: 0dfe4e8fb20d1b8ab5d1b133a458829e7c09626b4c5fc52aa93f074046d435aa</w:t>
      </w:r>
    </w:p>
    <w:p>
      <w:r>
        <w:t>Order Name: Chest X-ray, Erect</w:t>
      </w:r>
    </w:p>
    <w:p>
      <w:r>
        <w:t>Result Item Code: CHE-ER</w:t>
      </w:r>
    </w:p>
    <w:p>
      <w:r>
        <w:t>Performed Date Time: 27/1/2017 21:16</w:t>
      </w:r>
    </w:p>
    <w:p>
      <w:r>
        <w:t>Line Num: 1</w:t>
      </w:r>
    </w:p>
    <w:p>
      <w:r>
        <w:t>Text:       HISTORY h/o CCF, c/o bilateral lower limb swelling and SOB, likely overload REPORT Prior radiograph of 28/12/2016 was reviewed. Heart size cannot be accurately assessed on this projection. Suboptimal inspiratory effort limits assessment of lung bases. No focal consolidation or overt pulmonary oedema is detected. A small right pleural effusion is present.  No left pleural effusion seen.   Known / Minor  Finalised by: &lt;DOCTOR&gt;</w:t>
      </w:r>
    </w:p>
    <w:p>
      <w:r>
        <w:t>Accession Number: 25f81059c1c7063002c0d7d274a1404d530727896c607c00c9672cb42f6754d4</w:t>
      </w:r>
    </w:p>
    <w:p>
      <w:r>
        <w:t>Updated Date Time: 28/1/2017 23:05</w:t>
      </w:r>
    </w:p>
    <w:p>
      <w:pPr>
        <w:pStyle w:val="Heading2"/>
      </w:pPr>
      <w:r>
        <w:t>Layman Explanation</w:t>
      </w:r>
    </w:p>
    <w:p>
      <w:r>
        <w:t>This radiology report discusses       HISTORY h/o CCF, c/o bilateral lower limb swelling and SOB, likely overload REPORT Prior radiograph of 28/12/2016 was reviewed. Heart size cannot be accurately assessed on this projection. Suboptimal inspiratory effort limits assessment of lung bases. No focal consolidation or overt pulmonary oedema is detected. A small right pleural effusion is present.  No left pleural effusion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