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2393</w:t>
      </w:r>
    </w:p>
    <w:p>
      <w:r>
        <w:t>Visit Number: 447e89f203b983e658ef3b6df258b7d8eef141fcaf7f0e78945a0a923c744ade</w:t>
      </w:r>
    </w:p>
    <w:p>
      <w:r>
        <w:t>Masked_PatientID: 2393</w:t>
      </w:r>
    </w:p>
    <w:p>
      <w:r>
        <w:t>Order ID: 953f2fa53c7b4043e3357eeb23ad2bc0a2abc2a8f3781f5082c5d9b41298343e</w:t>
      </w:r>
    </w:p>
    <w:p>
      <w:r>
        <w:t>Order Name: Chest X-ray, Erect</w:t>
      </w:r>
    </w:p>
    <w:p>
      <w:r>
        <w:t>Result Item Code: CHE-ER</w:t>
      </w:r>
    </w:p>
    <w:p>
      <w:r>
        <w:t>Performed Date Time: 28/4/2017 15:50</w:t>
      </w:r>
    </w:p>
    <w:p>
      <w:r>
        <w:t>Line Num: 1</w:t>
      </w:r>
    </w:p>
    <w:p>
      <w:r>
        <w:t>Text:       HISTORY Perf ascending colon NGT insertion To check the NGT position; Pt had colonic perforation REPORT CHEST Even though this is an AP film, the cardiac shadow appears enlarged.  Mildly increased bilateral peri hilar shadowing. Patches of air space shadowing are  seen in the right mid and visualized lower zone. High right hemi diaphragm. The tip  of the naso gastric tube is projected over the proximal stomach. No free gas seen  beneath the diaphragms.    May needfurther action Finalised by: &lt;DOCTOR&gt;</w:t>
      </w:r>
    </w:p>
    <w:p>
      <w:r>
        <w:t>Accession Number: 33bd9116c38983a23da1866922bd88e710a8853ce2c24744ddf869a1902a55b8</w:t>
      </w:r>
    </w:p>
    <w:p>
      <w:r>
        <w:t>Updated Date Time: 29/4/2017 9:13</w:t>
      </w:r>
    </w:p>
    <w:p>
      <w:pPr>
        <w:pStyle w:val="Heading2"/>
      </w:pPr>
      <w:r>
        <w:t>Layman Explanation</w:t>
      </w:r>
    </w:p>
    <w:p>
      <w:r>
        <w:t>This radiology report discusses       HISTORY Perf ascending colon NGT insertion To check the NGT position; Pt had colonic perforation REPORT CHEST Even though this is an AP film, the cardiac shadow appears enlarged.  Mildly increased bilateral peri hilar shadowing. Patches of air space shadowing are  seen in the right mid and visualized lower zone. High right hemi diaphragm. The tip  of the naso gastric tube is projected over the proximal stomach. No free gas seen  beneath the diaphragms.    May needfurther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