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2554</w:t>
      </w:r>
    </w:p>
    <w:p>
      <w:r>
        <w:t>Visit Number: aa66ab6b2feeb10d5ec77be3904a674c52086246af5e3c343c45446633b9f7f0</w:t>
      </w:r>
    </w:p>
    <w:p>
      <w:r>
        <w:t>Masked_PatientID: 2550</w:t>
      </w:r>
    </w:p>
    <w:p>
      <w:r>
        <w:t>Order ID: 53eea6ba5a9752bbd37284cf8abe36c4ed0341b74a82c9e671743bea0834f128</w:t>
      </w:r>
    </w:p>
    <w:p>
      <w:r>
        <w:t>Order Name: Chest X-ray</w:t>
      </w:r>
    </w:p>
    <w:p>
      <w:r>
        <w:t>Result Item Code: CHE-NOV</w:t>
      </w:r>
    </w:p>
    <w:p>
      <w:r>
        <w:t>Performed Date Time: 17/12/2016 14:59</w:t>
      </w:r>
    </w:p>
    <w:p>
      <w:r>
        <w:t>Line Num: 1</w:t>
      </w:r>
    </w:p>
    <w:p>
      <w:r>
        <w:t>Text:       HISTORY new fever med onco pt on chemo for recurrent leiomyosarcoma REPORT Heart size is normal. There is suggestion of a mild patchy opacities in the right  lower zone but it is unclear if this is related to suboptimal inspirationor underlying  pathology. The rest of the lung fields are clear. A small right-sided pleural effusion  is noted.      May need further action Finalised by: &lt;DOCTOR&gt;</w:t>
      </w:r>
    </w:p>
    <w:p>
      <w:r>
        <w:t>Accession Number: c236bd1944deae4bd1f02a1d0dddea98406ebb0d9456a68395003421f6b4d29f</w:t>
      </w:r>
    </w:p>
    <w:p>
      <w:r>
        <w:t>Updated Date Time: 19/12/2016 11:53</w:t>
      </w:r>
    </w:p>
    <w:p>
      <w:pPr>
        <w:pStyle w:val="Heading2"/>
      </w:pPr>
      <w:r>
        <w:t>Layman Explanation</w:t>
      </w:r>
    </w:p>
    <w:p>
      <w:r>
        <w:t>This radiology report discusses       HISTORY new fever med onco pt on chemo for recurrent leiomyosarcoma REPORT Heart size is normal. There is suggestion of a mild patchy opacities in the right  lower zone but it is unclear if this is related to suboptimal inspirationor underlying  pathology. The rest of the lung fields are clear. A small right-sided pleural effusion  is noted.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