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2567</w:t>
      </w:r>
    </w:p>
    <w:p>
      <w:r>
        <w:t>Visit Number: e7701a90e1424aa1e77287df957fe4cf55da85bcd155601333f7d39c5c7de043</w:t>
      </w:r>
    </w:p>
    <w:p>
      <w:r>
        <w:t>Masked_PatientID: 2557</w:t>
      </w:r>
    </w:p>
    <w:p>
      <w:r>
        <w:t>Order ID: 34def9cd8a38b6b4d260f3e8a7fe184eee9832bfb44a908d5ad5367bcc70ac89</w:t>
      </w:r>
    </w:p>
    <w:p>
      <w:r>
        <w:t>Order Name: Chest X-ray</w:t>
      </w:r>
    </w:p>
    <w:p>
      <w:r>
        <w:t>Result Item Code: CHE-NOV</w:t>
      </w:r>
    </w:p>
    <w:p>
      <w:r>
        <w:t>Performed Date Time: 04/5/2016 14:40</w:t>
      </w:r>
    </w:p>
    <w:p>
      <w:r>
        <w:t>Line Num: 1</w:t>
      </w:r>
    </w:p>
    <w:p>
      <w:r>
        <w:t>Text:       HISTORY fever REPORT Cardiac shadow not enlarged. Increased vascular shadowing seen in both peri hilar  and the right para cardiac region. Please correlate with the clinical findings. The  tip of the tracheostomy tube is in a satisfactory position relative to the bifurcation.  The tip of the naso gastric tube is not visualized on this film.   May need further action Finalised by: &lt;DOCTOR&gt;</w:t>
      </w:r>
    </w:p>
    <w:p>
      <w:r>
        <w:t>Accession Number: 703022648901b862e2c4e862756ac43c9a272a7f6b1f6fa33559f574b08c3bbb</w:t>
      </w:r>
    </w:p>
    <w:p>
      <w:r>
        <w:t>Updated Date Time: 05/5/2016 8:45</w:t>
      </w:r>
    </w:p>
    <w:p>
      <w:pPr>
        <w:pStyle w:val="Heading2"/>
      </w:pPr>
      <w:r>
        <w:t>Layman Explanation</w:t>
      </w:r>
    </w:p>
    <w:p>
      <w:r>
        <w:t>This radiology report discusses       HISTORY fever REPORT Cardiac shadow not enlarged. Increased vascular shadowing seen in both peri hilar  and the right para cardiac region. Please correlate with the clinical findings. The  tip of the tracheostomy tube is in a satisfactory position relative to the bifurcation.  The tip of the naso gastric tube is not visualized on this film.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