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2562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7f770a654d890b618644a8b73a1b73823e8bec749c233ac879d9770e79d39b8b</w:t>
      </w:r>
    </w:p>
    <w:p>
      <w:r>
        <w:t>Order Name: Chest X-ray</w:t>
      </w:r>
    </w:p>
    <w:p>
      <w:r>
        <w:t>Result Item Code: CHE-NOV</w:t>
      </w:r>
    </w:p>
    <w:p>
      <w:r>
        <w:t>Performed Date Time: 14/4/2016 15:16</w:t>
      </w:r>
    </w:p>
    <w:p>
      <w:r>
        <w:t>Line Num: 1</w:t>
      </w:r>
    </w:p>
    <w:p>
      <w:r>
        <w:t>Text:       HISTORY Post-tracheostomy insertion 14/4/16 REPORT  The heart size is normal. No consolidation or collapse is seen. The tracheostomy tube and central venous line are satisfactory in position.   Known / Minor  Finalised by: &lt;DOCTOR&gt;</w:t>
      </w:r>
    </w:p>
    <w:p>
      <w:r>
        <w:t>Accession Number: 9089ff76dd310891e7e023180460b0daee2f4314d614ca6c2130b620a687f4da</w:t>
      </w:r>
    </w:p>
    <w:p>
      <w:r>
        <w:t>Updated Date Time: 15/4/2016 11:36</w:t>
      </w:r>
    </w:p>
    <w:p>
      <w:pPr>
        <w:pStyle w:val="Heading2"/>
      </w:pPr>
      <w:r>
        <w:t>Layman Explanation</w:t>
      </w:r>
    </w:p>
    <w:p>
      <w:r>
        <w:t>This radiology report discusses       HISTORY Post-tracheostomy insertion 14/4/16 REPORT  The heart size is normal. No consolidation or collapse is seen. The tracheostomy tube and central venous line are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