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2636</w:t>
      </w:r>
    </w:p>
    <w:p>
      <w:r>
        <w:t>Visit Number: d719fa8ee8ed0009cdb57b8bcfb9ecad2d7caf01cbc4b8124775ef2b658e4fda</w:t>
      </w:r>
    </w:p>
    <w:p>
      <w:r>
        <w:t>Masked_PatientID: 2609</w:t>
      </w:r>
    </w:p>
    <w:p>
      <w:r>
        <w:t>Order ID: 48035e8f3d8b3daa1289b4bf9c0e5fdddd8beb38fdb7127520eaa6b9ea66b91e</w:t>
      </w:r>
    </w:p>
    <w:p>
      <w:r>
        <w:t>Order Name: Chest X-ray</w:t>
      </w:r>
    </w:p>
    <w:p>
      <w:r>
        <w:t>Result Item Code: CHE-NOV</w:t>
      </w:r>
    </w:p>
    <w:p>
      <w:r>
        <w:t>Performed Date Time: 04/12/2020 15:35</w:t>
      </w:r>
    </w:p>
    <w:p>
      <w:r>
        <w:t>Line Num: 1</w:t>
      </w:r>
    </w:p>
    <w:p>
      <w:r>
        <w:t>Text: HISTORY  NGT placement REPORT Radiograph performed on 2 Dec 2020 reviewed.  Midline sternotomy wires.  Tip of feeding tube projected in the left upper quadrant.  The heart size cannot be accurately assessed in this projection. Coronary stents  noted. The thoracic aorta is unfolded with mural calcification seen.   Interval worsening of patchy consolidation in the right lung. Stable small right  pleural effusion. Mild airspace opacities also seen at the left mid to lower zones.  Old right rib fractures and T7 compression fracture. Right subacromial spur.  Report Indicator: May need further action Finalised by: &lt;DOCTOR&gt;</w:t>
      </w:r>
    </w:p>
    <w:p>
      <w:r>
        <w:t>Accession Number: d193b391a1478dc16ad75791b26da1989f0abf7d938b59531dd3d1d5e8832180</w:t>
      </w:r>
    </w:p>
    <w:p>
      <w:r>
        <w:t>Updated Date Time: 04/12/2020 22:11</w:t>
      </w:r>
    </w:p>
    <w:p>
      <w:pPr>
        <w:pStyle w:val="Heading2"/>
      </w:pPr>
      <w:r>
        <w:t>Layman Explanation</w:t>
      </w:r>
    </w:p>
    <w:p>
      <w:r>
        <w:t>This radiology report discusses HISTORY  NGT placement REPORT Radiograph performed on 2 Dec 2020 reviewed.  Midline sternotomy wires.  Tip of feeding tube projected in the left upper quadrant.  The heart size cannot be accurately assessed in this projection. Coronary stents  noted. The thoracic aorta is unfolded with mural calcification seen.   Interval worsening of patchy consolidation in the right lung. Stable small right  pleural effusion. Mild airspace opacities also seen at the left mid to lower zones.  Old right rib fractures and T7 compression fracture. Right subacromial spur.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