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2637</w:t>
      </w:r>
    </w:p>
    <w:p>
      <w:r>
        <w:t>Visit Number: d719fa8ee8ed0009cdb57b8bcfb9ecad2d7caf01cbc4b8124775ef2b658e4fda</w:t>
      </w:r>
    </w:p>
    <w:p>
      <w:r>
        <w:t>Masked_PatientID: 2609</w:t>
      </w:r>
    </w:p>
    <w:p>
      <w:r>
        <w:t>Order ID: 114078d17ee74a7c7dbaf1bfb7fc43be3501053dbbd13ec8c38fe4ec149b77bb</w:t>
      </w:r>
    </w:p>
    <w:p>
      <w:r>
        <w:t>Order Name: Chest X-ray</w:t>
      </w:r>
    </w:p>
    <w:p>
      <w:r>
        <w:t>Result Item Code: CHE-NOV</w:t>
      </w:r>
    </w:p>
    <w:p>
      <w:r>
        <w:t>Performed Date Time: 05/12/2020 17:23</w:t>
      </w:r>
    </w:p>
    <w:p>
      <w:r>
        <w:t>Line Num: 1</w:t>
      </w:r>
    </w:p>
    <w:p>
      <w:r>
        <w:t>Text: HISTORY  Post-NGT insertion REPORT Comparison radiograph 04/12/2020. Cardiac size cannot be accurately assessed in this projection. Mediastinal clips,  midline sternotomy wires and nasogastric tube noted in situ. Increase noted in the extent of air space opacities noted in the periphery of the  right mid and right lower zones. There is a small right pleural effusion present. Report Indicator: May need further action Finalised by: &lt;DOCTOR&gt;</w:t>
      </w:r>
    </w:p>
    <w:p>
      <w:r>
        <w:t>Accession Number: 2735e9f9ae72d30f4374f9298d7d8a9df88b0e4cf1d531de34a90ba08df29407</w:t>
      </w:r>
    </w:p>
    <w:p>
      <w:r>
        <w:t>Updated Date Time: 07/12/2020 8:03</w:t>
      </w:r>
    </w:p>
    <w:p>
      <w:pPr>
        <w:pStyle w:val="Heading2"/>
      </w:pPr>
      <w:r>
        <w:t>Layman Explanation</w:t>
      </w:r>
    </w:p>
    <w:p>
      <w:r>
        <w:t>This radiology report discusses HISTORY  Post-NGT insertion REPORT Comparison radiograph 04/12/2020. Cardiac size cannot be accurately assessed in this projection. Mediastinal clips,  midline sternotomy wires and nasogastric tube noted in situ. Increase noted in the extent of air space opacities noted in the periphery of the  right mid and right lower zones. There is a small right pleural effusion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