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2799</w:t>
      </w:r>
    </w:p>
    <w:p>
      <w:r>
        <w:t>Visit Number: 03e770a6eef498f0e20e45f279725c721782f32a2131deedbfd24478c8bf6bbb</w:t>
      </w:r>
    </w:p>
    <w:p>
      <w:r>
        <w:t>Masked_PatientID: 2790</w:t>
      </w:r>
    </w:p>
    <w:p>
      <w:r>
        <w:t>Order ID: 2e7a2e67af9b5d1dfd65c86518d59ec844927e5f55417a1767f8041d4cc70c4f</w:t>
      </w:r>
    </w:p>
    <w:p>
      <w:r>
        <w:t>Order Name: CT Chest or Thorax</w:t>
      </w:r>
    </w:p>
    <w:p>
      <w:r>
        <w:t>Result Item Code: CTCHE</w:t>
      </w:r>
    </w:p>
    <w:p>
      <w:r>
        <w:t>Performed Date Time: 04/5/2018 11:29</w:t>
      </w:r>
    </w:p>
    <w:p>
      <w:r>
        <w:t>Line Num: 1</w:t>
      </w:r>
    </w:p>
    <w:p>
      <w:r>
        <w:t>Text:       HISTORY Thick-walled cavitating lesion in LMZ. history of RA TECHNIQUE Scans acquired as per department protocol. Intravenous contrast: Iopamiro 370 - Volume (ml): 50 FINDINGS Serial chest radiographs were reviewed.  There was history of recent chest infection. There is a cavitating lesion with fluid level in the left lower lobe, abutting the  left oblique fissure and tethering it.  The wall of the cavity is thickened at the  posterior aspect (11-16) and superior aspect (5-43). There is air bronchogram and  adjacent ground-glass changes in the left lower lobe. In the right lower lobe, there is bronchial wall thickening with debris within airways  as well as patchy consolidation and ground-glass changes, indicating inflammatory  change. The pulmonary arteries are enlarged, indicating pulmonary arterial hypertension.   There are hypodense thrombus along the wall of the pulmonary arteries such as in  the right pulmonary artery (5-48), extending to theright lower lobe segmental pulmonary  arteries and also in the left lower lobe segmental pulmonary arteries, representing  chronic pulmonary embolism.  Atherosclerotic disease of the thoracic aorta is noted. In the visualised upper abdomen, gallstones are present.  The bones are osteopenic  and degenerative changes are present. CONCLUSION Thick walled cavity with fluid level in the left lower lobe.  The wall of the cavity  is thickened at the posterior and superior aspect and this is indeterminate.  Inview  of recent history of chest infection, this is probably inflammatory but continued  follow-up is required.  Bronchial wall thickening with mucous plugging of the airways  and patchy ground-glass changes predominantly in both lower lobes, representing airway  inflammation. There is evidence of chronic thromboembolic disease with thrombus along wall of the  pulmonary arteries, worse on the right involving the right main pulmonary artery  extending to the right lower lobe and also in the left lower lobe segmental pulmonary  arteries. Pulmonary hypertension is present.   May need further action Finalised by: &lt;DOCTOR&gt;</w:t>
      </w:r>
    </w:p>
    <w:p>
      <w:r>
        <w:t>Accession Number: 583736dcc20effaade6f785ce5b09d653028a12c4b93b5ed007e46675db3cef7</w:t>
      </w:r>
    </w:p>
    <w:p>
      <w:r>
        <w:t>Updated Date Time: 15/5/2018 11:39</w:t>
      </w:r>
    </w:p>
    <w:p>
      <w:pPr>
        <w:pStyle w:val="Heading2"/>
      </w:pPr>
      <w:r>
        <w:t>Layman Explanation</w:t>
      </w:r>
    </w:p>
    <w:p>
      <w:r>
        <w:t>This radiology report discusses       HISTORY Thick-walled cavitating lesion in LMZ. history of RA TECHNIQUE Scans acquired as per department protocol. Intravenous contrast: Iopamiro 370 - Volume (ml): 50 FINDINGS Serial chest radiographs were reviewed.  There was history of recent chest infection. There is a cavitating lesion with fluid level in the left lower lobe, abutting the  left oblique fissure and tethering it.  The wall of the cavity is thickened at the  posterior aspect (11-16) and superior aspect (5-43). There is air bronchogram and  adjacent ground-glass changes in the left lower lobe. In the right lower lobe, there is bronchial wall thickening with debris within airways  as well as patchy consolidation and ground-glass changes, indicating inflammatory  change. The pulmonary arteries are enlarged, indicating pulmonary arterial hypertension.   There are hypodense thrombus along the wall of the pulmonary arteries such as in  the right pulmonary artery (5-48), extending to theright lower lobe segmental pulmonary  arteries and also in the left lower lobe segmental pulmonary arteries, representing  chronic pulmonary embolism.  Atherosclerotic disease of the thoracic aorta is noted. In the visualised upper abdomen, gallstones are present.  The bones are osteopenic  and degenerative changes are present. CONCLUSION Thick walled cavity with fluid level in the left lower lobe.  The wall of the cavity  is thickened at the posterior and superior aspect and this is indeterminate.  Inview  of recent history of chest infection, this is probably inflammatory but continued  follow-up is required.  Bronchial wall thickening with mucous plugging of the airways  and patchy ground-glass changes predominantly in both lower lobes, representing airway  inflammation. There is evidence of chronic thromboembolic disease with thrombus along wall of the  pulmonary arteries, worse on the right involving the right main pulmonary artery  extending to the right lower lobe and also in the left lower lobe segmental pulmonary  arteries. Pulmonary hypertension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