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2810</w:t>
      </w:r>
    </w:p>
    <w:p>
      <w:r>
        <w:t>Visit Number: 851720d93d2f8ed59b1e4970dab00ff9646d5aa408f663b52bccc01840f9fdf0</w:t>
      </w:r>
    </w:p>
    <w:p>
      <w:r>
        <w:t>Masked_PatientID: 2803</w:t>
      </w:r>
    </w:p>
    <w:p>
      <w:r>
        <w:t>Order ID: 5691ee38f91d854a509faf591f2c6c2abcfd78f91a2e27ca3a9d06fddf0b0601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10/1/2018 1:48</w:t>
      </w:r>
    </w:p>
    <w:p>
      <w:r>
        <w:t>Line Num: 1</w:t>
      </w:r>
    </w:p>
    <w:p>
      <w:r>
        <w:t>Text:       HISTORY RHC pain REPORT  Heart and mediastinal contours are normal.  The lungs are clear of focal active  disease.  There is no gas under diaphragm.   Known / Minor  Finalised by: &lt;DOCTOR&gt;</w:t>
      </w:r>
    </w:p>
    <w:p>
      <w:r>
        <w:t>Accession Number: 2a75ae9ac7bc698a9674884ec204b1809d6b754acb3c01595c71d370ecfeef82</w:t>
      </w:r>
    </w:p>
    <w:p>
      <w:r>
        <w:t>Updated Date Time: 10/1/2018 15:28</w:t>
      </w:r>
    </w:p>
    <w:p>
      <w:pPr>
        <w:pStyle w:val="Heading2"/>
      </w:pPr>
      <w:r>
        <w:t>Layman Explanation</w:t>
      </w:r>
    </w:p>
    <w:p>
      <w:r>
        <w:t>This radiology report discusses       HISTORY RHC pain REPORT  Heart and mediastinal contours are normal.  The lungs are clear of focal active  disease.  There is no gas under diaphragm.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