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3100</w:t>
      </w:r>
    </w:p>
    <w:p>
      <w:r>
        <w:t>Visit Number: 1425ef0f68d21f53373e0e94b8ff2b6b3b5f213de55dbff1db17dd613b48dceb</w:t>
      </w:r>
    </w:p>
    <w:p>
      <w:r>
        <w:t>Masked_PatientID: 3099</w:t>
      </w:r>
    </w:p>
    <w:p>
      <w:r>
        <w:t>Order ID: a4b27d16848691868b9944601557540c2e4074c53985157854ed6a46765eca0a</w:t>
      </w:r>
    </w:p>
    <w:p>
      <w:r>
        <w:t>Order Name: Chest X-ray</w:t>
      </w:r>
    </w:p>
    <w:p>
      <w:r>
        <w:t>Result Item Code: CHE-NOV</w:t>
      </w:r>
    </w:p>
    <w:p>
      <w:r>
        <w:t>Performed Date Time: 18/10/2016 10:52</w:t>
      </w:r>
    </w:p>
    <w:p>
      <w:r>
        <w:t>Line Num: 1</w:t>
      </w:r>
    </w:p>
    <w:p>
      <w:r>
        <w:t>Text:       HISTORY fever, lehtargy, cough x 1/7 REPORT  There is no consolidation or pleural effusion. Biapical scarring is seen. The heart size is normal.  Aortic atherosclerosis is seen. Metallic densities are seen at the right hypochondrium. The left first rib is probably rudimentary.   Known / Minor  Finalised by: &lt;DOCTOR&gt;</w:t>
      </w:r>
    </w:p>
    <w:p>
      <w:r>
        <w:t>Accession Number: 228948ec7ce54ec47e0e87dcab3ab159941a0df84e07d8a78096c45cda005c96</w:t>
      </w:r>
    </w:p>
    <w:p>
      <w:r>
        <w:t>Updated Date Time: 19/10/2016 10:25</w:t>
      </w:r>
    </w:p>
    <w:p>
      <w:pPr>
        <w:pStyle w:val="Heading2"/>
      </w:pPr>
      <w:r>
        <w:t>Layman Explanation</w:t>
      </w:r>
    </w:p>
    <w:p>
      <w:r>
        <w:t>This radiology report discusses       HISTORY fever, lehtargy, cough x 1/7 REPORT  There is no consolidation or pleural effusion. Biapical scarring is seen. The heart size is normal.  Aortic atherosclerosis is seen. Metallic densities are seen at the right hypochondrium. The left first rib is probably rudimentary.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