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3161</w:t>
      </w:r>
    </w:p>
    <w:p>
      <w:r>
        <w:t>Visit Number: d38a2a392b84df5bf0da6fabd7c53f6f3f525d4f52d14670075077c1770c13c2</w:t>
      </w:r>
    </w:p>
    <w:p>
      <w:r>
        <w:t>Masked_PatientID: 3154</w:t>
      </w:r>
    </w:p>
    <w:p>
      <w:r>
        <w:t>Order ID: 1f3d372980418dc6ca3b8bfd8d41e35343fa50f6d71bfbfa2df74280608075b8</w:t>
      </w:r>
    </w:p>
    <w:p>
      <w:r>
        <w:t>Order Name: Chest X-ray</w:t>
      </w:r>
    </w:p>
    <w:p>
      <w:r>
        <w:t>Result Item Code: CHE-NOV</w:t>
      </w:r>
    </w:p>
    <w:p>
      <w:r>
        <w:t>Performed Date Time: 22/6/2017 11:40</w:t>
      </w:r>
    </w:p>
    <w:p>
      <w:r>
        <w:t>Line Num: 1</w:t>
      </w:r>
    </w:p>
    <w:p>
      <w:r>
        <w:t>Text:       HISTORY ?pneumonia REPORT  The heart size is enlarged and the lung fields are congested. Airspace shadows are seen in the left lower zone which could be due to infection. Small left pleural effusion is noted.   May need further action Finalised by: &lt;DOCTOR&gt;</w:t>
      </w:r>
    </w:p>
    <w:p>
      <w:r>
        <w:t>Accession Number: cf24345f8bd60b315619afae2fbdf75ee9938de40df18d58876b9f8adec4d207</w:t>
      </w:r>
    </w:p>
    <w:p>
      <w:r>
        <w:t>Updated Date Time: 23/6/2017 8:28</w:t>
      </w:r>
    </w:p>
    <w:p>
      <w:pPr>
        <w:pStyle w:val="Heading2"/>
      </w:pPr>
      <w:r>
        <w:t>Layman Explanation</w:t>
      </w:r>
    </w:p>
    <w:p>
      <w:r>
        <w:t>This radiology report discusses       HISTORY ?pneumonia REPORT  The heart size is enlarged and the lung fields are congested. Airspace shadows are seen in the left lower zone which could be due to infection. Small left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