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3207</w:t>
      </w:r>
    </w:p>
    <w:p>
      <w:r>
        <w:t>Visit Number: 5567132310c9b7f9e669a42125e04fa6068ebdb0321d5bfde5fde4a1d7d14eed</w:t>
      </w:r>
    </w:p>
    <w:p>
      <w:r>
        <w:t>Masked_PatientID: 3206</w:t>
      </w:r>
    </w:p>
    <w:p>
      <w:r>
        <w:t>Order ID: 9fd26388bc8cc68f2bad49dc901eafbafe4f5c133c6746f90f38c830cdd53663</w:t>
      </w:r>
    </w:p>
    <w:p>
      <w:r>
        <w:t>Order Name: Chest X-ray</w:t>
      </w:r>
    </w:p>
    <w:p>
      <w:r>
        <w:t>Result Item Code: CHE-NOV</w:t>
      </w:r>
    </w:p>
    <w:p>
      <w:r>
        <w:t>Performed Date Time: 19/11/2019 8:49</w:t>
      </w:r>
    </w:p>
    <w:p>
      <w:r>
        <w:t>Line Num: 1</w:t>
      </w:r>
    </w:p>
    <w:p>
      <w:r>
        <w:t>Text: HISTORY  Asthma ? elevated left hemidiaphragm REPORT Patient is rotated. Cardiac silhouette is borderline enlarged. There is mild unfolding  of thoracic aorta which is grossly stable. Left hemidiaphragm is elevated, appears worse comparedwith x-ray of June 2015 (KTPH)  and slightly worse compared with x-ray of 14 October 2019 (NHG).  No gross mass or consolidation detected in the lungs. . Report Indicator: May need further action Finalised by: &lt;DOCTOR&gt;</w:t>
      </w:r>
    </w:p>
    <w:p>
      <w:r>
        <w:t>Accession Number: 6fc0cf88080c5c88281ca6671813ce0c8d78103922b833942ba453dc3d011837</w:t>
      </w:r>
    </w:p>
    <w:p>
      <w:r>
        <w:t>Updated Date Time: 19/11/2019 14:17</w:t>
      </w:r>
    </w:p>
    <w:p>
      <w:pPr>
        <w:pStyle w:val="Heading2"/>
      </w:pPr>
      <w:r>
        <w:t>Layman Explanation</w:t>
      </w:r>
    </w:p>
    <w:p>
      <w:r>
        <w:t>This radiology report discusses HISTORY  Asthma ? elevated left hemidiaphragm REPORT Patient is rotated. Cardiac silhouette is borderline enlarged. There is mild unfolding  of thoracic aorta which is grossly stable. Left hemidiaphragm is elevated, appears worse comparedwith x-ray of June 2015 (KTPH)  and slightly worse compared with x-ray of 14 October 2019 (NHG).  No gross mass or consolidation detected in the lungs. 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