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3229</w:t>
      </w:r>
    </w:p>
    <w:p>
      <w:r>
        <w:t>Visit Number: e602565f5754ee5e050e27c20ad09d4fa574ce49317df738ca9303830abfcc60</w:t>
      </w:r>
    </w:p>
    <w:p>
      <w:r>
        <w:t>Masked_PatientID: 3222</w:t>
      </w:r>
    </w:p>
    <w:p>
      <w:r>
        <w:t>Order ID: 40ee575374c8f0dad2e045fa163ca7125b8cb5beda6fadfac0c3a6b525f9b3ee</w:t>
      </w:r>
    </w:p>
    <w:p>
      <w:r>
        <w:t>Order Name: Chest X-ray</w:t>
      </w:r>
    </w:p>
    <w:p>
      <w:r>
        <w:t>Result Item Code: CHE-NOV</w:t>
      </w:r>
    </w:p>
    <w:p>
      <w:r>
        <w:t>Performed Date Time: 21/12/2016 18:56</w:t>
      </w:r>
    </w:p>
    <w:p>
      <w:r>
        <w:t>Line Num: 1</w:t>
      </w:r>
    </w:p>
    <w:p>
      <w:r>
        <w:t>Text:       HISTORY t spike 38.1 REPORT  Comparison study:  17/12/2016 AP sitting film.  The heart is enlarged. The aorta is unfolded. No active lung lesion is seen.  Tip of the central venous line is in the right atrium.   Known / Minor  Finalised by: &lt;DOCTOR&gt;</w:t>
      </w:r>
    </w:p>
    <w:p>
      <w:r>
        <w:t>Accession Number: 035b3535480c068adad1646e550d9b30a8e96e855fb4d813c7e5fc5f5dfa0f1b</w:t>
      </w:r>
    </w:p>
    <w:p>
      <w:r>
        <w:t>Updated Date Time: 22/12/2016 10:11</w:t>
      </w:r>
    </w:p>
    <w:p>
      <w:pPr>
        <w:pStyle w:val="Heading2"/>
      </w:pPr>
      <w:r>
        <w:t>Layman Explanation</w:t>
      </w:r>
    </w:p>
    <w:p>
      <w:r>
        <w:t>This radiology report discusses       HISTORY t spike 38.1 REPORT  Comparison study:  17/12/2016 AP sitting film.  The heart is enlarged. The aorta is unfolded. No active lung lesion is seen.  Tip of the central venous line is in the right atrium.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