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3259</w:t>
      </w:r>
    </w:p>
    <w:p>
      <w:r>
        <w:t>Visit Number: bc58e8cf72cf8ec8c1232e2356c5dac9e4cc2f477a5877fcf976452fd54d0e95</w:t>
      </w:r>
    </w:p>
    <w:p>
      <w:r>
        <w:t>Masked_PatientID: 3255</w:t>
      </w:r>
    </w:p>
    <w:p>
      <w:r>
        <w:t>Order ID: 99ae66c32f5558bc0f18ee33fa749a81d148af026a5113a5b05e41ba64092f92</w:t>
      </w:r>
    </w:p>
    <w:p>
      <w:r>
        <w:t>Order Name: Chest X-ray</w:t>
      </w:r>
    </w:p>
    <w:p>
      <w:r>
        <w:t>Result Item Code: CHE-NOV</w:t>
      </w:r>
    </w:p>
    <w:p>
      <w:r>
        <w:t>Performed Date Time: 07/2/2019 8:35</w:t>
      </w:r>
    </w:p>
    <w:p>
      <w:r>
        <w:t>Line Num: 1</w:t>
      </w:r>
    </w:p>
    <w:p>
      <w:r>
        <w:t>Text:      HISTORY Recent pneumonia FINDINGS  Increasing loss of volume in the right upper lobe is in keeping with scarring.   Right apical pleural thickening is present.  Left mid zone.  Linear opacification  would be in keeping with another region of scarring.  No cavitation is demonstrated  and no new areas of consolidation is seen. Blunting of the right costophrenic angle is likely due to pleural thickening.       Known / Minor Finalised by: &lt;DOCTOR&gt;</w:t>
      </w:r>
    </w:p>
    <w:p>
      <w:r>
        <w:t>Accession Number: 69e46d86cf2b085321c7c33bde40effe53fffdcd5c09f0903685422f1028efa7</w:t>
      </w:r>
    </w:p>
    <w:p>
      <w:r>
        <w:t>Updated Date Time: 07/2/2019 12:50</w:t>
      </w:r>
    </w:p>
    <w:p>
      <w:pPr>
        <w:pStyle w:val="Heading2"/>
      </w:pPr>
      <w:r>
        <w:t>Layman Explanation</w:t>
      </w:r>
    </w:p>
    <w:p>
      <w:r>
        <w:t>This radiology report discusses      HISTORY Recent pneumonia FINDINGS  Increasing loss of volume in the right upper lobe is in keeping with scarring.   Right apical pleural thickening is present.  Left mid zone.  Linear opacification  would be in keeping with another region of scarring.  No cavitation is demonstrated  and no new areas of consolidation is seen. Blunting of the right costophrenic angle is likely due to pleural thickening.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