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3256</w:t>
      </w:r>
    </w:p>
    <w:p>
      <w:r>
        <w:t>Visit Number: da28940eec0fe9d8646e875d8c353be7ea7b4570dbef6b75417dcc92a502bba4</w:t>
      </w:r>
    </w:p>
    <w:p>
      <w:r>
        <w:t>Masked_PatientID: 3255</w:t>
      </w:r>
    </w:p>
    <w:p>
      <w:r>
        <w:t>Order ID: e2ffe4230668c0fa45138e04047b5d7b0936c6bee2b0502c33bc3eb3b641a64d</w:t>
      </w:r>
    </w:p>
    <w:p>
      <w:r>
        <w:t>Order Name: Chest X-ray</w:t>
      </w:r>
    </w:p>
    <w:p>
      <w:r>
        <w:t>Result Item Code: CHE-NOV</w:t>
      </w:r>
    </w:p>
    <w:p>
      <w:r>
        <w:t>Performed Date Time: 22/1/2018 12:07</w:t>
      </w:r>
    </w:p>
    <w:p>
      <w:r>
        <w:t>Line Num: 1</w:t>
      </w:r>
    </w:p>
    <w:p>
      <w:r>
        <w:t>Text:       HISTORY productive cough b/g asthma REPORT The CT study of 1 October 2017 was reviewed. The heart size is normal. Scarring is noted in the right upper zone and left mid zone, with volume loss in  the right lung. There is mildbiapical pleural thickening. No confluent consolidation or sizable pleural effusion is evident. The patient is post right mastectomy with surgical clips projected over the right  lateral thorax.   Known / Minor  Finalised by: &lt;DOCTOR&gt;</w:t>
      </w:r>
    </w:p>
    <w:p>
      <w:r>
        <w:t>Accession Number: c3d9a1d0ad365c98938f74d69fd96fb3e9430db77f210bb71b7810d9df299f5f</w:t>
      </w:r>
    </w:p>
    <w:p>
      <w:r>
        <w:t>Updated Date Time: 22/1/2018 15:06</w:t>
      </w:r>
    </w:p>
    <w:p>
      <w:pPr>
        <w:pStyle w:val="Heading2"/>
      </w:pPr>
      <w:r>
        <w:t>Layman Explanation</w:t>
      </w:r>
    </w:p>
    <w:p>
      <w:r>
        <w:t>This radiology report discusses       HISTORY productive cough b/g asthma REPORT The CT study of 1 October 2017 was reviewed. The heart size is normal. Scarring is noted in the right upper zone and left mid zone, with volume loss in  the right lung. There is mildbiapical pleural thickening. No confluent consolidation or sizable pleural effusion is evident. The patient is post right mastectomy with surgical clips projected over the right  lateral 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