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3279</w:t>
      </w:r>
    </w:p>
    <w:p>
      <w:r>
        <w:t>Visit Number: 589e1ee3642e7119e9ffe8e71691d1a1bd423401249c85b2660b465b80b9f88b</w:t>
      </w:r>
    </w:p>
    <w:p>
      <w:r>
        <w:t>Masked_PatientID: 3272</w:t>
      </w:r>
    </w:p>
    <w:p>
      <w:r>
        <w:t>Order ID: bbc1605180913b0f226c5e27f2abfa07d1cce367b24b5433fb46d250b4f215a5</w:t>
      </w:r>
    </w:p>
    <w:p>
      <w:r>
        <w:t>Order Name: Chest X-ray PA and Lateral</w:t>
      </w:r>
    </w:p>
    <w:p>
      <w:r>
        <w:t>Result Item Code: CHE-PALAT</w:t>
      </w:r>
    </w:p>
    <w:p>
      <w:r>
        <w:t>Performed Date Time: 16/7/2020 15:33</w:t>
      </w:r>
    </w:p>
    <w:p>
      <w:r>
        <w:t>Line Num: 1</w:t>
      </w:r>
    </w:p>
    <w:p>
      <w:r>
        <w:t>Text: HISTORY  L LZ CAP REPORT The previous chest radiograph dated 11 June 2020 was reviewed. Minimal improvement in known left lower zone consolidation. Stable small left pleural effusion. The right lung is clear. The heart appears mildly enlarged. Report Indicator: May need further action Finalised by: &lt;DOCTOR&gt;</w:t>
      </w:r>
    </w:p>
    <w:p>
      <w:r>
        <w:t>Accession Number: 1044f60a731cfc9193e6715d6c973eb038a95d22f31bc60a2b7cd0a41a1fb549</w:t>
      </w:r>
    </w:p>
    <w:p>
      <w:r>
        <w:t>Updated Date Time: 16/7/2020 17:47</w:t>
      </w:r>
    </w:p>
    <w:p>
      <w:pPr>
        <w:pStyle w:val="Heading2"/>
      </w:pPr>
      <w:r>
        <w:t>Layman Explanation</w:t>
      </w:r>
    </w:p>
    <w:p>
      <w:r>
        <w:t>This radiology report discusses HISTORY  L LZ CAP REPORT The previous chest radiograph dated 11 June 2020 was reviewed. Minimal improvement in known left lower zone consolidation. Stable small left pleural effusion. The right lung is clear. The heart appears mildly enlarged.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