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3340</w:t>
      </w:r>
    </w:p>
    <w:p>
      <w:r>
        <w:t>Visit Number: 60e46ed126fc505161ed5f226c046b4963e93901b08cee8a6737351479052907</w:t>
      </w:r>
    </w:p>
    <w:p>
      <w:r>
        <w:t>Masked_PatientID: 3314</w:t>
      </w:r>
    </w:p>
    <w:p>
      <w:r>
        <w:t>Order ID: 6cc91e759a417c372e24bad1dac55451325ff4e46bc051582167499ea2d16119</w:t>
      </w:r>
    </w:p>
    <w:p>
      <w:r>
        <w:t>Order Name: Chest X-ray</w:t>
      </w:r>
    </w:p>
    <w:p>
      <w:r>
        <w:t>Result Item Code: CHE-NOV</w:t>
      </w:r>
    </w:p>
    <w:p>
      <w:r>
        <w:t>Performed Date Time: 21/11/2018 0:41</w:t>
      </w:r>
    </w:p>
    <w:p>
      <w:r>
        <w:t>Line Num: 1</w:t>
      </w:r>
    </w:p>
    <w:p>
      <w:r>
        <w:t>Text:       HISTORY hypotensive prev parapneumonic effusion REPORT  Chest X-ray: AP sitting mobile film. Comparison with x-ray on 15/11/18. Heart size is not accurately assessed in mobile views.  There is a small left pleural  effusion likely parapneumonic.  There is minimal haziness in the left lower lobe  may be due to early consolidation.  There is blunting of right costophrenic angle  due to minimal effusions.  A small well-defined opacity in the lateral part of right  lower lobe is likely due to nipple shadows.   Known / Minor Finalised by: &lt;DOCTOR&gt;</w:t>
      </w:r>
    </w:p>
    <w:p>
      <w:r>
        <w:t>Accession Number: 8ee4b155e8da0562ba77cbf343625ff0d2811f8673bf28d45ea9bc43a1ebac1b</w:t>
      </w:r>
    </w:p>
    <w:p>
      <w:r>
        <w:t>Updated Date Time: 22/11/2018 12:41</w:t>
      </w:r>
    </w:p>
    <w:p>
      <w:pPr>
        <w:pStyle w:val="Heading2"/>
      </w:pPr>
      <w:r>
        <w:t>Layman Explanation</w:t>
      </w:r>
    </w:p>
    <w:p>
      <w:r>
        <w:t>This radiology report discusses       HISTORY hypotensive prev parapneumonic effusion REPORT  Chest X-ray: AP sitting mobile film. Comparison with x-ray on 15/11/18. Heart size is not accurately assessed in mobile views.  There is a small left pleural  effusion likely parapneumonic.  There is minimal haziness in the left lower lobe  may be due to early consolidation.  There is blunting of right costophrenic angle  due to minimal effusions.  A small well-defined opacity in the lateral part of right  lower lobe is likely due to nipple shadows.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