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3357</w:t>
      </w:r>
    </w:p>
    <w:p>
      <w:r>
        <w:t>Visit Number: 157392cdc1b137e7b630e910414c3921fafbd5bf46daf296e5535ab1482ea726</w:t>
      </w:r>
    </w:p>
    <w:p>
      <w:r>
        <w:t>Masked_PatientID: 3355</w:t>
      </w:r>
    </w:p>
    <w:p>
      <w:r>
        <w:t>Order ID: 669960412121759a5d9b4785fd6c4e18b93b85dadc48f4cf30f340d54aa7d6b2</w:t>
      </w:r>
    </w:p>
    <w:p>
      <w:r>
        <w:t>Order Name: Chest X-ray, Erect</w:t>
      </w:r>
    </w:p>
    <w:p>
      <w:r>
        <w:t>Result Item Code: CHE-ER</w:t>
      </w:r>
    </w:p>
    <w:p>
      <w:r>
        <w:t>Performed Date Time: 16/6/2017 18:06</w:t>
      </w:r>
    </w:p>
    <w:p>
      <w:r>
        <w:t>Line Num: 1</w:t>
      </w:r>
    </w:p>
    <w:p>
      <w:r>
        <w:t>Text:       HISTORY TVD REPORT CHEST Even though this is an AP film, the cardiac shadow appears enlarged.  Patchy linear air space shadowing is seen in both lung bases with suggestion of a  small left basal effusion present. The tip of the right IJ catheter is over the right  innominate. The tip of the Hickman’s catheter is projected over the distal superior  vena cava / right atrial shadow. The tip of the left chest tube is projected over  the left mid zone. No overt pneumothorax.  Known / Minor  Finalised by: &lt;DOCTOR&gt;</w:t>
      </w:r>
    </w:p>
    <w:p>
      <w:r>
        <w:t>Accession Number: c6514adbd7ee2d17dbf4acd89cfd1a7361323e3fe8a6231671bafd9e3fae6f37</w:t>
      </w:r>
    </w:p>
    <w:p>
      <w:r>
        <w:t>Updated Date Time: 17/6/2017 8:54</w:t>
      </w:r>
    </w:p>
    <w:p>
      <w:pPr>
        <w:pStyle w:val="Heading2"/>
      </w:pPr>
      <w:r>
        <w:t>Layman Explanation</w:t>
      </w:r>
    </w:p>
    <w:p>
      <w:r>
        <w:t>This radiology report discusses       HISTORY TVD REPORT CHEST Even though this is an AP film, the cardiac shadow appears enlarged.  Patchy linear air space shadowing is seen in both lung bases with suggestion of a  small left basal effusion present. The tip of the right IJ catheter is over the right  innominate. The tip of the Hickman’s catheter is projected over the distal superior  vena cava / right atrial shadow. The tip of the left chest tube is projected over  the left mid zone. No overt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