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3489</w:t>
      </w:r>
    </w:p>
    <w:p>
      <w:r>
        <w:t>Visit Number: 8a02464d96ca0099e17428016b0fb38416a6a3d91159f7d344d6a8507330b4fd</w:t>
      </w:r>
    </w:p>
    <w:p>
      <w:r>
        <w:t>Masked_PatientID: 3480</w:t>
      </w:r>
    </w:p>
    <w:p>
      <w:r>
        <w:t>Order ID: e65ee348076e662868d2d733a6cc7e375616de86bd06d2045732f4819ff48cb0</w:t>
      </w:r>
    </w:p>
    <w:p>
      <w:r>
        <w:t>Order Name: Chest X-ray, Erect</w:t>
      </w:r>
    </w:p>
    <w:p>
      <w:r>
        <w:t>Result Item Code: CHE-ER</w:t>
      </w:r>
    </w:p>
    <w:p>
      <w:r>
        <w:t>Performed Date Time: 31/1/2015 17:35</w:t>
      </w:r>
    </w:p>
    <w:p>
      <w:r>
        <w:t>Line Num: 1</w:t>
      </w:r>
    </w:p>
    <w:p>
      <w:r>
        <w:t>Text:       HISTORY ?Dermatomyositis REPORT Heart size is within normal limits.  Aorta is mildly unfolded.  No confluent lung  consolidation or sizeable pleural effusion seen.   Known / Minor  Finalised by: &lt;DOCTOR&gt;</w:t>
      </w:r>
    </w:p>
    <w:p>
      <w:r>
        <w:t>Accession Number: 8e33dbc1a2ce50011f812e912fd1786254d71bfc05d1d41106c3c4ac324b38cf</w:t>
      </w:r>
    </w:p>
    <w:p>
      <w:r>
        <w:t>Updated Date Time: 01/2/2015 10:10</w:t>
      </w:r>
    </w:p>
    <w:p>
      <w:pPr>
        <w:pStyle w:val="Heading2"/>
      </w:pPr>
      <w:r>
        <w:t>Layman Explanation</w:t>
      </w:r>
    </w:p>
    <w:p>
      <w:r>
        <w:t>This radiology report discusses       HISTORY ?Dermatomyositis REPORT Heart size is within normal limits.  Aorta is mildly unfolded.  No confluent lung  consolidation or sizeable pleural effusion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