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3531</w:t>
      </w:r>
    </w:p>
    <w:p>
      <w:r>
        <w:t>Visit Number: f282eec4c80ca90248ffabab9153bcd58bf63e6a3ce7a95fa811ac9a64af4641</w:t>
      </w:r>
    </w:p>
    <w:p>
      <w:r>
        <w:t>Masked_PatientID: 3516</w:t>
      </w:r>
    </w:p>
    <w:p>
      <w:r>
        <w:t>Order ID: 3621337138df3af9c7e00c4fa6dcf342c5dab49d83b98543a1a297a70c3726f1</w:t>
      </w:r>
    </w:p>
    <w:p>
      <w:r>
        <w:t>Order Name: Chest X-ray</w:t>
      </w:r>
    </w:p>
    <w:p>
      <w:r>
        <w:t>Result Item Code: CHE-NOV</w:t>
      </w:r>
    </w:p>
    <w:p>
      <w:r>
        <w:t>Performed Date Time: 31/5/2017 6:55</w:t>
      </w:r>
    </w:p>
    <w:p>
      <w:r>
        <w:t>Line Num: 1</w:t>
      </w:r>
    </w:p>
    <w:p>
      <w:r>
        <w:t>Text:       HISTORY History L pleural effusion  b/g chest tube insertion REPORT Cardiac shadow not enlarged. Upper lobe veins appear prominent. Soft patchy air space  shadowing is noted in the visualized left lung base with a small left basaleffusion  present. The tip of the left sided chest tube is projected over the left posterior  9th intercostal space.    May need further action Finalised by: &lt;DOCTOR&gt;</w:t>
      </w:r>
    </w:p>
    <w:p>
      <w:r>
        <w:t>Accession Number: a171ef78e5869a05d9ea2765f62d13fdc5c86e817088bd317c5c9fb64617e1c3</w:t>
      </w:r>
    </w:p>
    <w:p>
      <w:r>
        <w:t>Updated Date Time: 01/6/2017 7:26</w:t>
      </w:r>
    </w:p>
    <w:p>
      <w:pPr>
        <w:pStyle w:val="Heading2"/>
      </w:pPr>
      <w:r>
        <w:t>Layman Explanation</w:t>
      </w:r>
    </w:p>
    <w:p>
      <w:r>
        <w:t>This radiology report discusses       HISTORY History L pleural effusion  b/g chest tube insertion REPORT Cardiac shadow not enlarged. Upper lobe veins appear prominent. Soft patchy air space  shadowing is noted in the visualized left lung base with a small left basaleffusion  present. The tip of the left sided chest tube is projected over the left posterior  9th intercostal space.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