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3546</w:t>
      </w:r>
    </w:p>
    <w:p>
      <w:r>
        <w:t>Visit Number: 1bea4cfb9fecc69998bcb8b86954d39b86cc99c6604a7da91df7919676d268d1</w:t>
      </w:r>
    </w:p>
    <w:p>
      <w:r>
        <w:t>Masked_PatientID: 3542</w:t>
      </w:r>
    </w:p>
    <w:p>
      <w:r>
        <w:t>Order ID: a65a66b1fb308ddbad9f8eede0693ca2ffb627f378c434dc421b3484499f3ee5</w:t>
      </w:r>
    </w:p>
    <w:p>
      <w:r>
        <w:t>Order Name: Chest X-ray</w:t>
      </w:r>
    </w:p>
    <w:p>
      <w:r>
        <w:t>Result Item Code: CHE-NOV</w:t>
      </w:r>
    </w:p>
    <w:p>
      <w:r>
        <w:t>Performed Date Time: 05/2/2020 5:45</w:t>
      </w:r>
    </w:p>
    <w:p>
      <w:r>
        <w:t>Line Num: 1</w:t>
      </w:r>
    </w:p>
    <w:p>
      <w:r>
        <w:t>Text: HISTORY  post cvp insertion REPORT Comparison:  4 February 2020. AP sitting film. Newly inserted right central venous line in position. New bilateral ill-defined perihilar consolidation noted extending peripherally may  represent active infection/oedema. No obvious cardiomegaly despite the positioning. Report Indicator: May need further action Finalised by: &lt;DOCTOR&gt;</w:t>
      </w:r>
    </w:p>
    <w:p>
      <w:r>
        <w:t>Accession Number: 34c253e6dea226f75a9e204dda14d2a7794b6b560d79d1f43b96d23c87afe2a1</w:t>
      </w:r>
    </w:p>
    <w:p>
      <w:r>
        <w:t>Updated Date Time: 06/2/2020 7:20</w:t>
      </w:r>
    </w:p>
    <w:p>
      <w:pPr>
        <w:pStyle w:val="Heading2"/>
      </w:pPr>
      <w:r>
        <w:t>Layman Explanation</w:t>
      </w:r>
    </w:p>
    <w:p>
      <w:r>
        <w:t>This radiology report discusses HISTORY  post cvp insertion REPORT Comparison:  4 February 2020. AP sitting film. Newly inserted right central venous line in position. New bilateral ill-defined perihilar consolidation noted extending peripherally may  represent active infection/oedema. No obvious cardiomegaly despite the positioning.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