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367</w:t>
      </w:r>
    </w:p>
    <w:p>
      <w:r>
        <w:t>Visit Number: 5965c98cc5c088ac04f0714cba9e93952f883290c69d9f6e9a2228a78c37a3ff</w:t>
      </w:r>
    </w:p>
    <w:p>
      <w:r>
        <w:t>Masked_PatientID: 356</w:t>
      </w:r>
    </w:p>
    <w:p>
      <w:r>
        <w:t>Order ID: d436d4f4435df28a53e820c776b375ed44988ea2b54b3753d65401a40e98b4ba</w:t>
      </w:r>
    </w:p>
    <w:p>
      <w:r>
        <w:t>Order Name: Chest X-ray</w:t>
      </w:r>
    </w:p>
    <w:p>
      <w:r>
        <w:t>Result Item Code: CHE-NOV</w:t>
      </w:r>
    </w:p>
    <w:p>
      <w:r>
        <w:t>Performed Date Time: 31/10/2015 10:59</w:t>
      </w:r>
    </w:p>
    <w:p>
      <w:r>
        <w:t>Line Num: 1</w:t>
      </w:r>
    </w:p>
    <w:p>
      <w:r>
        <w:t>Text:       HISTORY MG, likely aspiration Withdrawal of NGT 4cm REPORT Comparison was made with the previous study of 30 October 2015. ETT noted with its tip 3.5 cm above the carina. NG tube noted with its tip in projected over the left hypochondrium. Sternal sutures are present. The heart size cannot be accurately assessed on this AP projection.  Air space opacities are seen over the right hilum and in the left mid zone.  There  is interval worsening compared to the previousstudy. Mild pulmonary congestion is present.  Bilateral costophrenic angles are preserved.   May need further action Finalised by: &lt;DOCTOR&gt;</w:t>
      </w:r>
    </w:p>
    <w:p>
      <w:r>
        <w:t>Accession Number: 8c6caa1a96c653252d19156ef5b52e38966241b72bc6fb068558f4e5945e82e1</w:t>
      </w:r>
    </w:p>
    <w:p>
      <w:r>
        <w:t>Updated Date Time: 03/11/2015 10:34</w:t>
      </w:r>
    </w:p>
    <w:p>
      <w:pPr>
        <w:pStyle w:val="Heading2"/>
      </w:pPr>
      <w:r>
        <w:t>Layman Explanation</w:t>
      </w:r>
    </w:p>
    <w:p>
      <w:r>
        <w:t>This radiology report discusses       HISTORY MG, likely aspiration Withdrawal of NGT 4cm REPORT Comparison was made with the previous study of 30 October 2015. ETT noted with its tip 3.5 cm above the carina. NG tube noted with its tip in projected over the left hypochondrium. Sternal sutures are present. The heart size cannot be accurately assessed on this AP projection.  Air space opacities are seen over the right hilum and in the left mid zone.  There  is interval worsening compared to the previousstudy. Mild pulmonary congestion is present.  Bilateral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