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3609</w:t>
      </w:r>
    </w:p>
    <w:p>
      <w:r>
        <w:t>Visit Number: 71a93c533ba60d7829c9a01853c30ea3aeb4337ca8f92f9d6ddc774976a56e43</w:t>
      </w:r>
    </w:p>
    <w:p>
      <w:r>
        <w:t>Masked_PatientID: 3604</w:t>
      </w:r>
    </w:p>
    <w:p>
      <w:r>
        <w:t>Order ID: 2640091c4433c0662af7321ab522810c76876fe30f38b6882a7da63168c91408</w:t>
      </w:r>
    </w:p>
    <w:p>
      <w:r>
        <w:t>Order Name: Chest X-ray</w:t>
      </w:r>
    </w:p>
    <w:p>
      <w:r>
        <w:t>Result Item Code: CHE-NOV</w:t>
      </w:r>
    </w:p>
    <w:p>
      <w:r>
        <w:t>Performed Date Time: 09/4/2016 22:34</w:t>
      </w:r>
    </w:p>
    <w:p>
      <w:r>
        <w:t>Line Num: 1</w:t>
      </w:r>
    </w:p>
    <w:p>
      <w:r>
        <w:t>Text:       HISTORY T spike 38 , neutropenic REPORT  No focal consolidation is seen in the lungs.  Lung bases and heart size are difficult  to assess due to suboptimal inspiratory effort. A right CVP line is noted in situ.   Known / MinorFinalised by: &lt;DOCTOR&gt;</w:t>
      </w:r>
    </w:p>
    <w:p>
      <w:r>
        <w:t>Accession Number: 112d683071b08ba81c7895226f7843bb716183cbe6c1cb224726f54ea995cf4f</w:t>
      </w:r>
    </w:p>
    <w:p>
      <w:r>
        <w:t>Updated Date Time: 11/4/2016 13:01</w:t>
      </w:r>
    </w:p>
    <w:p>
      <w:pPr>
        <w:pStyle w:val="Heading2"/>
      </w:pPr>
      <w:r>
        <w:t>Layman Explanation</w:t>
      </w:r>
    </w:p>
    <w:p>
      <w:r>
        <w:t>This radiology report discusses       HISTORY T spike 38 , neutropenic REPORT  No focal consolidation is seen in the lungs.  Lung bases and heart size are difficult  to assess due to suboptimal inspiratory effort. A right CVP line is noted in situ.   Known / MinorFinalised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