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3863</w:t>
      </w:r>
    </w:p>
    <w:p>
      <w:r>
        <w:t>Visit Number: bcfd17dcbe44483f79594a1f8abb71c79b29bc57227646b9cba552a0d4b770b1</w:t>
      </w:r>
    </w:p>
    <w:p>
      <w:r>
        <w:t>Masked_PatientID: 3859</w:t>
      </w:r>
    </w:p>
    <w:p>
      <w:r>
        <w:t>Order ID: bfaa48035924c7a6b938eae07e6630638d8b89c8fdaa6d0536320b2ac951d86f</w:t>
      </w:r>
    </w:p>
    <w:p>
      <w:r>
        <w:t>Order Name: CT Chest, Abdomen and Pelvis</w:t>
      </w:r>
    </w:p>
    <w:p>
      <w:r>
        <w:t>Result Item Code: CTCHEABDP</w:t>
      </w:r>
    </w:p>
    <w:p>
      <w:r>
        <w:t>Performed Date Time: 22/4/2019 17:39</w:t>
      </w:r>
    </w:p>
    <w:p>
      <w:r>
        <w:t>Line Num: 1</w:t>
      </w:r>
    </w:p>
    <w:p>
      <w:r>
        <w:t>Text: HISTORY  CAP cx ARDS s\p ECMO with persistent fevers. elevated CK TRO underlying ILD ?vasculitis TECHNIQUE Scans acquired as per department protocol. Intravenous contrast: Omnipaque 350 - Volume (ml): 70 FINDINGS CT CHEST ABDOMEN PELVIS Previous radiograph of 21 April 2019 reviewed. Images severely degraded by motion  artefacts, limiting diagnostic interpretation. The patient is intubated with tip of the ETT within the thoracic trachea. Tip of  the central venous catheter located within the superior vena cava. Tip of the feeding  tube is located in the stomach. Cardiac size is enlarged. No pericardial effusion detected. The great vessels opacify  normally. Within limits of non dedicated study, no pulmonary artery embolus is detected.  Small volume mediastinal lymph nodes are nonspecific. No hilar or supraclavicular  lymphadenopathy detected. Thyroid is normal in attenuation. Patchy to ground glass airspace opacification in both lungs, with confluent consolidation  in both lower zones. There is also small bilateral pleural effusions, worse on the  left. Airways are otherwise patent with no intraluminal mass lesion detected. Several mural thrombus noted in the inferior vena cava and bilateral external iliac  veins. The largest thrombus in the inferior vena cava just distal to renal vein origin  measures 0.7 x 1.0 x 2.3 cm (img 501\53, 503\44), occupying less than 50% of the  cross-sectional area. The abdominal aorta and its branches opacify normally. No retroperitoneal or pelvic  lymphadenopathy detected. No intraperitoneal free fluid or gas detected. The liver is normal and attenuation. Hepatic vessels opacify normally. No biliary  tree dilatation detected and gallbladder is normal. The spleen, pancreas, adrenal  glands and kidneys are normal. Indwelling urinary catheter in situ with under distended  urinary bladder. No renal stone detected. Uterus is normal with no adnexal mass detected. Stomach is under distended. Bowel loops are normal in calibre. No gross intraluminal  mass detected. Chronic superior endplate compression fracture of T11 vertebral body. No destructive  bony lesion detected. CONCLUSION 1. Partial mural thrombi within the inferior vena cava and external iliac veins.  No pulmonary artery emboli or evidence of right heart strain detected, within limits  of a non-dedicated study. Underlying lower limb deep vein thrombosis should be considered. 2. Extensive consolidation in both lungs, most confluent in the lower lobes. Small  bilateral pleural effusions, left worse than right. Report Indicator: Further action or early intervention required Finalised by: &lt;DOCTOR&gt;</w:t>
      </w:r>
    </w:p>
    <w:p>
      <w:r>
        <w:t>Accession Number: de8b7a30a1d7df671618476a1c6aefc5e533dba240c5db0fa5d2f5ab7cb41f67</w:t>
      </w:r>
    </w:p>
    <w:p>
      <w:r>
        <w:t>Updated Date Time: 22/4/2019 19:26</w:t>
      </w:r>
    </w:p>
    <w:p>
      <w:pPr>
        <w:pStyle w:val="Heading2"/>
      </w:pPr>
      <w:r>
        <w:t>Layman Explanation</w:t>
      </w:r>
    </w:p>
    <w:p>
      <w:r>
        <w:t>This radiology report discusses HISTORY  CAP cx ARDS s\p ECMO with persistent fevers. elevated CK TRO underlying ILD ?vasculitis TECHNIQUE Scans acquired as per department protocol. Intravenous contrast: Omnipaque 350 - Volume (ml): 70 FINDINGS CT CHEST ABDOMEN PELVIS Previous radiograph of 21 April 2019 reviewed. Images severely degraded by motion  artefacts, limiting diagnostic interpretation. The patient is intubated with tip of the ETT within the thoracic trachea. Tip of  the central venous catheter located within the superior vena cava. Tip of the feeding  tube is located in the stomach. Cardiac size is enlarged. No pericardial effusion detected. The great vessels opacify  normally. Within limits of non dedicated study, no pulmonary artery embolus is detected.  Small volume mediastinal lymph nodes are nonspecific. No hilar or supraclavicular  lymphadenopathy detected. Thyroid is normal in attenuation. Patchy to ground glass airspace opacification in both lungs, with confluent consolidation  in both lower zones. There is also small bilateral pleural effusions, worse on the  left. Airways are otherwise patent with no intraluminal mass lesion detected. Several mural thrombus noted in the inferior vena cava and bilateral external iliac  veins. The largest thrombus in the inferior vena cava just distal to renal vein origin  measures 0.7 x 1.0 x 2.3 cm (img 501\53, 503\44), occupying less than 50% of the  cross-sectional area. The abdominal aorta and its branches opacify normally. No retroperitoneal or pelvic  lymphadenopathy detected. No intraperitoneal free fluid or gas detected. The liver is normal and attenuation. Hepatic vessels opacify normally. No biliary  tree dilatation detected and gallbladder is normal. The spleen, pancreas, adrenal  glands and kidneys are normal. Indwelling urinary catheter in situ with under distended  urinary bladder. No renal stone detected. Uterus is normal with no adnexal mass detected. Stomach is under distended. Bowel loops are normal in calibre. No gross intraluminal  mass detected. Chronic superior endplate compression fracture of T11 vertebral body. No destructive  bony lesion detected. CONCLUSION 1. Partial mural thrombi within the inferior vena cava and external iliac veins.  No pulmonary artery emboli or evidence of right heart strain detected, within limits  of a non-dedicated study. Underlying lower limb deep vein thrombosis should be considered. 2. Extensive consolidation in both lungs, most confluent in the lower lobes. Small  bilateral pleural effusions, left worse than right.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