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3910</w:t>
      </w:r>
    </w:p>
    <w:p>
      <w:r>
        <w:t>Visit Number: 13f70313358f4686870f9b20fd8a0f1c72e98ffd1a5ae0f60df5e9510904e946</w:t>
      </w:r>
    </w:p>
    <w:p>
      <w:r>
        <w:t>Masked_PatientID: 3904</w:t>
      </w:r>
    </w:p>
    <w:p>
      <w:r>
        <w:t>Order ID: 579a3c885173d73c5eafd8447af3f08fdb0c0a9a4ad494a10dfd8be788a27a91</w:t>
      </w:r>
    </w:p>
    <w:p>
      <w:r>
        <w:t>Order Name: Chest X-ray</w:t>
      </w:r>
    </w:p>
    <w:p>
      <w:r>
        <w:t>Result Item Code: CHE-NOV</w:t>
      </w:r>
    </w:p>
    <w:p>
      <w:r>
        <w:t>Performed Date Time: 15/9/2016 17:41</w:t>
      </w:r>
    </w:p>
    <w:p>
      <w:r>
        <w:t>Line Num: 1</w:t>
      </w:r>
    </w:p>
    <w:p>
      <w:r>
        <w:t>Text:       Voluminous lungs with bronchial wall thickening imply COPD.  There is right basal  pleural effusion.  The heart and mediastinum are unremarkable.  The aorta is unfolded.   May need further action Finalised by: &lt;DOCTOR&gt;</w:t>
      </w:r>
    </w:p>
    <w:p>
      <w:r>
        <w:t>Accession Number: c9b8347d38c4de3d00ce77b690d6d0093ddf2ca32eae7313da7a6a8943021b59</w:t>
      </w:r>
    </w:p>
    <w:p>
      <w:r>
        <w:t>Updated Date Time: 16/9/2016 8:02</w:t>
      </w:r>
    </w:p>
    <w:p>
      <w:pPr>
        <w:pStyle w:val="Heading2"/>
      </w:pPr>
      <w:r>
        <w:t>Layman Explanation</w:t>
      </w:r>
    </w:p>
    <w:p>
      <w:r>
        <w:t>This radiology report discusses       Voluminous lungs with bronchial wall thickening imply COPD.  There is right basal  pleural effusion.  The heart and mediastinum are unremarkable.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