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3927</w:t>
      </w:r>
    </w:p>
    <w:p>
      <w:r>
        <w:t>Visit Number: a12e49a30e7f0e648fd22fa6ad5db748109f8c6b3ed0bc88d1da4ce3a7de2962</w:t>
      </w:r>
    </w:p>
    <w:p>
      <w:r>
        <w:t>Masked_PatientID: 3927</w:t>
      </w:r>
    </w:p>
    <w:p>
      <w:r>
        <w:t>Order ID: f06b84407b2662685f60614bef8e3393b1b0fa863c7ce847c13ab7499fe13af1</w:t>
      </w:r>
    </w:p>
    <w:p>
      <w:r>
        <w:t>Order Name: Chest X-ray</w:t>
      </w:r>
    </w:p>
    <w:p>
      <w:r>
        <w:t>Result Item Code: CHE-NOV</w:t>
      </w:r>
    </w:p>
    <w:p>
      <w:r>
        <w:t>Performed Date Time: 26/10/2017 15:10</w:t>
      </w:r>
    </w:p>
    <w:p>
      <w:r>
        <w:t>Line Num: 1</w:t>
      </w:r>
    </w:p>
    <w:p>
      <w:r>
        <w:t>Text:      HISTORY post op CXR; s/p cardiac surgery FINDINGS Sternotomy wires in situ. The endotracheal tube tip is about 8 cm above the carina.  The right central venous catheter tip is projected over the expected position of  the right brachiocephalic vein. The nasogastric tube is projected over the stomach. There is a tiny apical left pneumothorax. No consolidation or pleural effusion detected.  Aortic unfolding noted. Prominence of the cardiac silhouette may be due to projectional  magnification.   May need further action Finalised by: &lt;DOCTOR&gt;</w:t>
      </w:r>
    </w:p>
    <w:p>
      <w:r>
        <w:t>Accession Number: 842e533a29c1d2bbd845a21b9fa43464b4aea0130ff197e0a384b2956a7b4707</w:t>
      </w:r>
    </w:p>
    <w:p>
      <w:r>
        <w:t>Updated Date Time: 26/10/2017 16:14</w:t>
      </w:r>
    </w:p>
    <w:p>
      <w:pPr>
        <w:pStyle w:val="Heading2"/>
      </w:pPr>
      <w:r>
        <w:t>Layman Explanation</w:t>
      </w:r>
    </w:p>
    <w:p>
      <w:r>
        <w:t>This radiology report discusses      HISTORY post op CXR; s/p cardiac surgery FINDINGS Sternotomy wires in situ. The endotracheal tube tip is about 8 cm above the carina.  The right central venous catheter tip is projected over the expected position of  the right brachiocephalic vein. The nasogastric tube is projected over the stomach. There is a tiny apical left pneumothorax. No consolidation or pleural effusion detected.  Aortic unfolding noted. Prominence of the cardiac silhouette may be due to projectional  magnification.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