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3948</w:t>
      </w:r>
    </w:p>
    <w:p>
      <w:r>
        <w:t>Visit Number: 62232ce81e1d41a203f2b38d6e291085f6feb0bef8f6cf9287c911158acf1c13</w:t>
      </w:r>
    </w:p>
    <w:p>
      <w:r>
        <w:t>Masked_PatientID: 3936</w:t>
      </w:r>
    </w:p>
    <w:p>
      <w:r>
        <w:t>Order ID: 394fbcd30c4c34c9592a83ac8fc97e2ef6fc376a21007b90a142569109a10b14</w:t>
      </w:r>
    </w:p>
    <w:p>
      <w:r>
        <w:t>Order Name: Chest X-ray, Erect</w:t>
      </w:r>
    </w:p>
    <w:p>
      <w:r>
        <w:t>Result Item Code: CHE-ER</w:t>
      </w:r>
    </w:p>
    <w:p>
      <w:r>
        <w:t>Performed Date Time: 26/1/2018 12:42</w:t>
      </w:r>
    </w:p>
    <w:p>
      <w:r>
        <w:t>Line Num: 1</w:t>
      </w:r>
    </w:p>
    <w:p>
      <w:r>
        <w:t>Text:       HISTORY bilateral pedal edema REPORT Comparison is made with the CXR of 10/01/18. The prior CT study of 15/12/17 was also  reviewed. The heart is of normal size.  Mild blunting of the left costophrenic angle suggests a small pleural effusion. No  gross consolidation seen. Surgical clips are projected over the right upper quadrant of the abdomen. No subdiaphragmatic  free air detected.    May need further action Reported by: &lt;DOCTOR&gt;</w:t>
      </w:r>
    </w:p>
    <w:p>
      <w:r>
        <w:t>Accession Number: 724687bd644ec2ac887b658d7b61328b57929ac4c4cefd2095c1bf8e151103d1</w:t>
      </w:r>
    </w:p>
    <w:p>
      <w:r>
        <w:t>Updated Date Time: 26/1/2018 17:44</w:t>
      </w:r>
    </w:p>
    <w:p>
      <w:pPr>
        <w:pStyle w:val="Heading2"/>
      </w:pPr>
      <w:r>
        <w:t>Layman Explanation</w:t>
      </w:r>
    </w:p>
    <w:p>
      <w:r>
        <w:t>This radiology report discusses       HISTORY bilateral pedal edema REPORT Comparison is made with the CXR of 10/01/18. The prior CT study of 15/12/17 was also  reviewed. The heart is of normal size.  Mild blunting of the left costophrenic angle suggests a small pleural effusion. No  gross consolidation seen. Surgical clips are projected over the right upper quadrant of the abdomen. No subdiaphragmatic  free air detected.   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