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4004</w:t>
      </w:r>
    </w:p>
    <w:p>
      <w:r>
        <w:t>Visit Number: 7d52852ce6c4b3c9c21af18e23c7309cda53d428ee385240802bab5aee571f51</w:t>
      </w:r>
    </w:p>
    <w:p>
      <w:r>
        <w:t>Masked_PatientID: 3996</w:t>
      </w:r>
    </w:p>
    <w:p>
      <w:r>
        <w:t>Order ID: a37593ae9b733ee5eb6e60dd44805a866ae01038a3787a7f424e0a8ef68db5fd</w:t>
      </w:r>
    </w:p>
    <w:p>
      <w:r>
        <w:t>Order Name: Chest X-ray</w:t>
      </w:r>
    </w:p>
    <w:p>
      <w:r>
        <w:t>Result Item Code: CHE-NOV</w:t>
      </w:r>
    </w:p>
    <w:p>
      <w:r>
        <w:t>Performed Date Time: 07/2/2016 1:00</w:t>
      </w:r>
    </w:p>
    <w:p>
      <w:r>
        <w:t>Line Num: 1</w:t>
      </w:r>
    </w:p>
    <w:p>
      <w:r>
        <w:t>Text:       HISTORY post vascath REPORT  ETT and nasogastric tube are noted in situ. The tip of the left CVP line is at the junction of the left brachycephalic vein and  SVC. Heart is enlarged.  There is pulmonary venous congestion with septal lines and airspace  shadowing in the lower zones   Known / Minor  Finalised by: &lt;DOCTOR&gt;</w:t>
      </w:r>
    </w:p>
    <w:p>
      <w:r>
        <w:t>Accession Number: 1e57f07f2da4d0b528d2d68b86acf238c67caf597f4003ee1fc432969ca0e57c</w:t>
      </w:r>
    </w:p>
    <w:p>
      <w:r>
        <w:t>Updated Date Time: 07/2/2016 17:16</w:t>
      </w:r>
    </w:p>
    <w:p>
      <w:pPr>
        <w:pStyle w:val="Heading2"/>
      </w:pPr>
      <w:r>
        <w:t>Layman Explanation</w:t>
      </w:r>
    </w:p>
    <w:p>
      <w:r>
        <w:t>This radiology report discusses       HISTORY post vascath REPORT  ETT and nasogastric tube are noted in situ. The tip of the left CVP line is at the junction of the left brachycephalic vein and  SVC. Heart is enlarged.  There is pulmonary venous congestion with septal lines and airspace  shadowing in the lower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