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4044</w:t>
      </w:r>
    </w:p>
    <w:p>
      <w:r>
        <w:t>Visit Number: 8ccb8704f1756cf26eae8a87a26ee1231827ccd4c507cf98e29bcfe39fa15038</w:t>
      </w:r>
    </w:p>
    <w:p>
      <w:r>
        <w:t>Masked_PatientID: 4021</w:t>
      </w:r>
    </w:p>
    <w:p>
      <w:r>
        <w:t>Order ID: c4b0b90f8dc0333c263833dcccedd6d05e53398d8a2ae9207fb86e467b407894</w:t>
      </w:r>
    </w:p>
    <w:p>
      <w:r>
        <w:t>Order Name: Chest X-ray</w:t>
      </w:r>
    </w:p>
    <w:p>
      <w:r>
        <w:t>Result Item Code: CHE-NOV</w:t>
      </w:r>
    </w:p>
    <w:p>
      <w:r>
        <w:t>Performed Date Time: 18/8/2015 20:14</w:t>
      </w:r>
    </w:p>
    <w:p>
      <w:r>
        <w:t>Line Num: 1</w:t>
      </w:r>
    </w:p>
    <w:p>
      <w:r>
        <w:t>Text:       HISTORY (+) right sided chest pain (+) clear BS on Porta cath REPORT Chest AP sitting. Prior radiograph dated  23/05/2015  was reviewed. Suboptimal inspiratory effort.  The heart size cannot be accurately assessed.  The  lungs appear mildly congested.  Right-sided dialysis catheter is in situ.  Endovascular  stent is noted in the left axilla.  Cervical spine fixators are also noted.   May need further action Finalised by: &lt;DOCTOR&gt;</w:t>
      </w:r>
    </w:p>
    <w:p>
      <w:r>
        <w:t>Accession Number: b45bfd2a48e2a0aef70a80797c86dd39e0bbd13da4e4f6ca29f57ce6b37c993e</w:t>
      </w:r>
    </w:p>
    <w:p>
      <w:r>
        <w:t>Updated Date Time: 19/8/2015 19:11</w:t>
      </w:r>
    </w:p>
    <w:p>
      <w:pPr>
        <w:pStyle w:val="Heading2"/>
      </w:pPr>
      <w:r>
        <w:t>Layman Explanation</w:t>
      </w:r>
    </w:p>
    <w:p>
      <w:r>
        <w:t>This radiology report discusses       HISTORY (+) right sided chest pain (+) clear BS on Porta cath REPORT Chest AP sitting. Prior radiograph dated  23/05/2015  was reviewed. Suboptimal inspiratory effort.  The heart size cannot be accurately assessed.  The  lungs appear mildly congested.  Right-sided dialysis catheter is in situ.  Endovascular  stent is noted in the left axilla.  Cervical spine fixators are also noted.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