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4092</w:t>
      </w:r>
    </w:p>
    <w:p>
      <w:r>
        <w:t>Visit Number: 932c85729f0830258497a3845d6df6bbdf21cd5b2d41c505de73640426bf804e</w:t>
      </w:r>
    </w:p>
    <w:p>
      <w:r>
        <w:t>Masked_PatientID: 4090</w:t>
      </w:r>
    </w:p>
    <w:p>
      <w:r>
        <w:t>Order ID: dd6fe7f7b8f6681ef44b7bae60b4abf50c3377026f5617aa653eb9c5c363fa02</w:t>
      </w:r>
    </w:p>
    <w:p>
      <w:r>
        <w:t>Order Name: Chest X-ray</w:t>
      </w:r>
    </w:p>
    <w:p>
      <w:r>
        <w:t>Result Item Code: CHE-NOV</w:t>
      </w:r>
    </w:p>
    <w:p>
      <w:r>
        <w:t>Performed Date Time: 10/4/2017 11:53</w:t>
      </w:r>
    </w:p>
    <w:p>
      <w:r>
        <w:t>Line Num: 1</w:t>
      </w:r>
    </w:p>
    <w:p>
      <w:r>
        <w:t>Text:       HISTORY fever REPORT  There is atelectasis in the right lower zone. This is largely stable since radiograph 3 April 2017. The rest of the lungs are clear. No evidence of pleural effusion. Heart size is not accurately assessed inthis projection. Degenerative changes noted in the right glenohumeral joint.   Known / Minor  Finalised by: &lt;DOCTOR&gt;</w:t>
      </w:r>
    </w:p>
    <w:p>
      <w:r>
        <w:t>Accession Number: 504c0e39fa07dce64036c4a8814f6fb3932b4780fa3b8f3dd339cd398b2377ee</w:t>
      </w:r>
    </w:p>
    <w:p>
      <w:r>
        <w:t>Updated Date Time: 11/4/2017 17:37</w:t>
      </w:r>
    </w:p>
    <w:p>
      <w:pPr>
        <w:pStyle w:val="Heading2"/>
      </w:pPr>
      <w:r>
        <w:t>Layman Explanation</w:t>
      </w:r>
    </w:p>
    <w:p>
      <w:r>
        <w:t>This radiology report discusses       HISTORY fever REPORT  There is atelectasis in the right lower zone. This is largely stable since radiograph 3 April 2017. The rest of the lungs are clear. No evidence of pleural effusion. Heart size is not accurately assessed inthis projection. Degenerative changes noted in the right glenohumeral joint.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