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4139</w:t>
      </w:r>
    </w:p>
    <w:p>
      <w:r>
        <w:t>Visit Number: 3cded4d7637ee455625bd170b4773ec3ee741c8b203451cd39f719a32e15fbff</w:t>
      </w:r>
    </w:p>
    <w:p>
      <w:r>
        <w:t>Masked_PatientID: 4139</w:t>
      </w:r>
    </w:p>
    <w:p>
      <w:r>
        <w:t>Order ID: af9c6b0f5575cb56b2fee19f8fb4fa54f9fd26631c7a365fcd64f28dd8a9925d</w:t>
      </w:r>
    </w:p>
    <w:p>
      <w:r>
        <w:t>Order Name: Chest X-ray</w:t>
      </w:r>
    </w:p>
    <w:p>
      <w:r>
        <w:t>Result Item Code: CHE-NOV</w:t>
      </w:r>
    </w:p>
    <w:p>
      <w:r>
        <w:t>Performed Date Time: 05/10/2017 11:43</w:t>
      </w:r>
    </w:p>
    <w:p>
      <w:r>
        <w:t>Line Num: 1</w:t>
      </w:r>
    </w:p>
    <w:p>
      <w:r>
        <w:t>Text:       HISTORY pneumonia REPORT CHEST  PA The heart size is normal. No lung lesion is seen.    Normal Finalised by: &lt;DOCTOR&gt;</w:t>
      </w:r>
    </w:p>
    <w:p>
      <w:r>
        <w:t>Accession Number: 3393093ae4607cc2cee838581de0bf031a02e21168b8c02ad79213f2a7d070c1</w:t>
      </w:r>
    </w:p>
    <w:p>
      <w:r>
        <w:t>Updated Date Time: 05/10/2017 13:03</w:t>
      </w:r>
    </w:p>
    <w:p>
      <w:pPr>
        <w:pStyle w:val="Heading2"/>
      </w:pPr>
      <w:r>
        <w:t>Layman Explanation</w:t>
      </w:r>
    </w:p>
    <w:p>
      <w:r>
        <w:t>This radiology report discusses       HISTORY pneumonia REPORT CHEST  PA The heart size is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