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4232</w:t>
      </w:r>
    </w:p>
    <w:p>
      <w:r>
        <w:t>Visit Number: ae01fa998b98c18e96bcbbedc83d9f23de68718eaf4255909c6fbf5844d3b50e</w:t>
      </w:r>
    </w:p>
    <w:p>
      <w:r>
        <w:t>Masked_PatientID: 4232</w:t>
      </w:r>
    </w:p>
    <w:p>
      <w:r>
        <w:t>Order ID: 0c1e94b7eeb9050c290aece649833d08400022f92cf0bac55072aa30cfc2a624</w:t>
      </w:r>
    </w:p>
    <w:p>
      <w:r>
        <w:t>Order Name: Chest X-ray</w:t>
      </w:r>
    </w:p>
    <w:p>
      <w:r>
        <w:t>Result Item Code: CHE-NOV</w:t>
      </w:r>
    </w:p>
    <w:p>
      <w:r>
        <w:t>Performed Date Time: 23/7/2015 18:11</w:t>
      </w:r>
    </w:p>
    <w:p>
      <w:r>
        <w:t>Line Num: 1</w:t>
      </w:r>
    </w:p>
    <w:p>
      <w:r>
        <w:t>Text:       HISTORY ?pneumonia in view of increased CRP, cough REPORT Comparison is made with the study dated 10/07/2015. There is interval progression of the right pleural effusion with increased fluid  distending the horizontal fissure. Air space opacities in the lower zones have increased.   There is worsening of the background pulmonary venous congestion. The heart appears  mildly enlarged.   May need further action Finalised by: &lt;DOCTOR&gt;</w:t>
      </w:r>
    </w:p>
    <w:p>
      <w:r>
        <w:t>Accession Number: c17767e70fd159fc0a854f76c3b7118e365f252f5e10bb081b2849220cffd393</w:t>
      </w:r>
    </w:p>
    <w:p>
      <w:r>
        <w:t>Updated Date Time: 24/7/2015 14:22</w:t>
      </w:r>
    </w:p>
    <w:p>
      <w:pPr>
        <w:pStyle w:val="Heading2"/>
      </w:pPr>
      <w:r>
        <w:t>Layman Explanation</w:t>
      </w:r>
    </w:p>
    <w:p>
      <w:r>
        <w:t>This radiology report discusses       HISTORY ?pneumonia in view of increased CRP, cough REPORT Comparison is made with the study dated 10/07/2015. There is interval progression of the right pleural effusion with increased fluid  distending the horizontal fissure. Air space opacities in the lower zones have increased.   There is worsening of the background pulmonary venous congestion. The heart appears  mildly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