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4259</w:t>
      </w:r>
    </w:p>
    <w:p>
      <w:r>
        <w:t>Visit Number: 10ccf12199b8f2b8b83f6abcc538afbc90a6d7922be9f81e9c34390f6d1550c5</w:t>
      </w:r>
    </w:p>
    <w:p>
      <w:r>
        <w:t>Masked_PatientID: 4250</w:t>
      </w:r>
    </w:p>
    <w:p>
      <w:r>
        <w:t>Order ID: 43cead8ddbe77736da9ff3fed85fe39c1177a9e7faf8da22af51bfa959005436</w:t>
      </w:r>
    </w:p>
    <w:p>
      <w:r>
        <w:t>Order Name: CT Pulmonary Angiogram</w:t>
      </w:r>
    </w:p>
    <w:p>
      <w:r>
        <w:t>Result Item Code: CTCHEPE</w:t>
      </w:r>
    </w:p>
    <w:p>
      <w:r>
        <w:t>Performed Date Time: 04/12/2017 14:31</w:t>
      </w:r>
    </w:p>
    <w:p>
      <w:r>
        <w:t>Line Num: 1</w:t>
      </w:r>
    </w:p>
    <w:p>
      <w:r>
        <w:t>Text:       HISTORY Patient with persistent sinus tachy, desat to 89% onRA. ?PE  ECG - RBB pattern (long standing) TECHNIQUE Scans acquired as per department protocol. Intravenous contrast: Omnipaque 350 - Volume (ml): 60 FINDINGS No comparison CT available. Note is made of CXR since 26/10/2017 and 2/11/2017 till  4/12/2017. No filling defect is noted in the contrast opacified pulmonary trunk, right and left  main pulmonary arteries, its lobar and segmental arteries to suggest pulmonary embolism.  The pulmonary arteries are not enlarged. There is no straightening of the in the interventricular septum. No overt distension  of the right-sided chambers to suggest right heart strain. Heart size is not enlarged.  Pericardial effusion measures 9 mm in thickness. No pleural effusion is noted. There is prominent consolidation in the medial aspect of the left lower lobe, with  secretions noted in the adjacent airway to the lower trachea.  Small amount of secretions  are also noted in the right mainstem bronchus and upper trachea, likely associated  with the small amount of consolidation in the posterior aspect of the right lower  lobe. Some of the nodules show a tree in bud appearance, such as that in apical left lower  lobe.  There is a cavitating 7 mm focus in right upper lobe (601-43). No dominant mass or  suspicious nodule is seen. Centrilobular and paraseptal emphysema are prominent in the upper zones.  No interstitial  fibrosis or bronchiectasis noted. No enlarged supraclavicular, axillary or mediastinal  nodes seen.  Limited sections of the upper abdomen in arterial phase are unremarkable. No destructive  bony lesion is seen.  CONCLUSION 1. No pulmonary embolism detected. 2. Consolidation in the lung bases, especially in the left retrocardiac region of  basal left lower lobe. Prominent secretions are noted in the trachea and both main  bronchi, especially on the left. Suggest clinical correlation for infection and/or  aspiration. 3. A 7 mm cavitating focus is noted in the right upper lobe. It is uncertain if this  is related to the above infective changes. Follow-up suggested. 4. Other minor findings as described.   May need further action Finalised by: &lt;DOCTOR&gt;</w:t>
      </w:r>
    </w:p>
    <w:p>
      <w:r>
        <w:t>Accession Number: 1bda53a0efca2dfaa3521c967284fdc42c97aa607771f7f26be1d1875f25d523</w:t>
      </w:r>
    </w:p>
    <w:p>
      <w:r>
        <w:t>Updated Date Time: 04/12/2017 15:29</w:t>
      </w:r>
    </w:p>
    <w:p>
      <w:pPr>
        <w:pStyle w:val="Heading2"/>
      </w:pPr>
      <w:r>
        <w:t>Layman Explanation</w:t>
      </w:r>
    </w:p>
    <w:p>
      <w:r>
        <w:t>This radiology report discusses       HISTORY Patient with persistent sinus tachy, desat to 89% onRA. ?PE  ECG - RBB pattern (long standing) TECHNIQUE Scans acquired as per department protocol. Intravenous contrast: Omnipaque 350 - Volume (ml): 60 FINDINGS No comparison CT available. Note is made of CXR since 26/10/2017 and 2/11/2017 till  4/12/2017. No filling defect is noted in the contrast opacified pulmonary trunk, right and left  main pulmonary arteries, its lobar and segmental arteries to suggest pulmonary embolism.  The pulmonary arteries are not enlarged. There is no straightening of the in the interventricular septum. No overt distension  of the right-sided chambers to suggest right heart strain. Heart size is not enlarged.  Pericardial effusion measures 9 mm in thickness. No pleural effusion is noted. There is prominent consolidation in the medial aspect of the left lower lobe, with  secretions noted in the adjacent airway to the lower trachea.  Small amount of secretions  are also noted in the right mainstem bronchus and upper trachea, likely associated  with the small amount of consolidation in the posterior aspect of the right lower  lobe. Some of the nodules show a tree in bud appearance, such as that in apical left lower  lobe.  There is a cavitating 7 mm focus in right upper lobe (601-43). No dominant mass or  suspicious nodule is seen. Centrilobular and paraseptal emphysema are prominent in the upper zones.  No interstitial  fibrosis or bronchiectasis noted. No enlarged supraclavicular, axillary or mediastinal  nodes seen.  Limited sections of the upper abdomen in arterial phase are unremarkable. No destructive  bony lesion is seen.  CONCLUSION 1. No pulmonary embolism detected. 2. Consolidation in the lung bases, especially in the left retrocardiac region of  basal left lower lobe. Prominent secretions are noted in the trachea and both main  bronchi, especially on the left. Suggest clinical correlation for infection and/or  aspiration. 3. A 7 mm cavitating focus is noted in the right upper lobe. It is uncertain if this  is related to the above infective changes. Follow-up suggested. 4.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