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4318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7e3f64337cfb7422743d4e4a6485d49ab37b89616e79f4dc02f692dcb6e40979</w:t>
      </w:r>
    </w:p>
    <w:p>
      <w:r>
        <w:t>Order Name: Chest X-ray</w:t>
      </w:r>
    </w:p>
    <w:p>
      <w:r>
        <w:t>Result Item Code: CHE-NOV</w:t>
      </w:r>
    </w:p>
    <w:p>
      <w:r>
        <w:t>Performed Date Time: 05/10/2018 5:22</w:t>
      </w:r>
    </w:p>
    <w:p>
      <w:r>
        <w:t>Line Num: 1</w:t>
      </w:r>
    </w:p>
    <w:p>
      <w:r>
        <w:t>Text:       HISTORY ? pneumonia REPORT  X-ray dated 03/10/2018 was reviewed. Extensive airspace shadows are seen in both lungs with slight improvement compared  to previous x-ray. Bilateral effusions are noted as before.   May need further action Finalised by: &lt;DOCTOR&gt;</w:t>
      </w:r>
    </w:p>
    <w:p>
      <w:r>
        <w:t>Accession Number: fa5e25a6323d128bf7678b84659616eb6541e443a0595a792c30493c17f835d0</w:t>
      </w:r>
    </w:p>
    <w:p>
      <w:r>
        <w:t>Updated Date Time: 06/10/2018 14:13</w:t>
      </w:r>
    </w:p>
    <w:p>
      <w:pPr>
        <w:pStyle w:val="Heading2"/>
      </w:pPr>
      <w:r>
        <w:t>Layman Explanation</w:t>
      </w:r>
    </w:p>
    <w:p>
      <w:r>
        <w:t>This radiology report discusses       HISTORY ? pneumonia REPORT  X-ray dated 03/10/2018 was reviewed. Extensive airspace shadows are seen in both lungs with slight improvement compared  to previous x-ray. Bilateral effusions are noted as before.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