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4296</w:t>
      </w:r>
    </w:p>
    <w:p>
      <w:r>
        <w:t>Visit Number: c6451b63df4f2245ca835eab965f5a76b5bdb4debae60474329dbab878107dd8</w:t>
      </w:r>
    </w:p>
    <w:p>
      <w:r>
        <w:t>Masked_PatientID: 4295</w:t>
      </w:r>
    </w:p>
    <w:p>
      <w:r>
        <w:t>Order ID: 55854d7efc6e330d71d650ce61fc60b7b61adbcde4d9c9b30c5e9fdeb0e06344</w:t>
      </w:r>
    </w:p>
    <w:p>
      <w:r>
        <w:t>Order Name: Chest X-ray</w:t>
      </w:r>
    </w:p>
    <w:p>
      <w:r>
        <w:t>Result Item Code: CHE-NOV</w:t>
      </w:r>
    </w:p>
    <w:p>
      <w:r>
        <w:t>Performed Date Time: 05/9/2018 22:55</w:t>
      </w:r>
    </w:p>
    <w:p>
      <w:r>
        <w:t>Line Num: 1</w:t>
      </w:r>
    </w:p>
    <w:p>
      <w:r>
        <w:t>Text:          [ ET tube tip is 6.3 cm from the carina.  Sternal wires, prosthetic mitral valve, tricuspid  annuloplasty ring, bilateral CTs, mediastinal tube, left IJ catheter (tip in upper  third SVC) and NG tube (tip in proximal stomach) are visualised.  The heart is enlarged.   There is pulmonary oedema  May need further action Finalised by: &lt;DOCTOR&gt;</w:t>
      </w:r>
    </w:p>
    <w:p>
      <w:r>
        <w:t>Accession Number: e8841e4a6d18c6b1d6779a6fa539866b0636f97f84e105f2f83d61d52d6ca49d</w:t>
      </w:r>
    </w:p>
    <w:p>
      <w:r>
        <w:t>Updated Date Time: 07/9/2018 6:00</w:t>
      </w:r>
    </w:p>
    <w:p>
      <w:pPr>
        <w:pStyle w:val="Heading2"/>
      </w:pPr>
      <w:r>
        <w:t>Layman Explanation</w:t>
      </w:r>
    </w:p>
    <w:p>
      <w:r>
        <w:t>This radiology report discusses          [ ET tube tip is 6.3 cm from the carina.  Sternal wires, prosthetic mitral valve, tricuspid  annuloplasty ring, bilateral CTs, mediastinal tube, left IJ catheter (tip in upper  third SVC) and NG tube (tip in proximal stomach) are visualised.  The heart is enlarged.   There is pulmonary oedema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