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4301</w:t>
      </w:r>
    </w:p>
    <w:p>
      <w:r>
        <w:t>Visit Number: c6451b63df4f2245ca835eab965f5a76b5bdb4debae60474329dbab878107dd8</w:t>
      </w:r>
    </w:p>
    <w:p>
      <w:r>
        <w:t>Masked_PatientID: 4295</w:t>
      </w:r>
    </w:p>
    <w:p>
      <w:r>
        <w:t>Order ID: 40a4b5a886fe3dbe73214296a93b920e15d78eecfa5a2f86a12774fe037d41b3</w:t>
      </w:r>
    </w:p>
    <w:p>
      <w:r>
        <w:t>Order Name: Chest X-ray</w:t>
      </w:r>
    </w:p>
    <w:p>
      <w:r>
        <w:t>Result Item Code: CHE-NOV</w:t>
      </w:r>
    </w:p>
    <w:p>
      <w:r>
        <w:t>Performed Date Time: 10/9/2018 13:31</w:t>
      </w:r>
    </w:p>
    <w:p>
      <w:r>
        <w:t>Line Num: 1</w:t>
      </w:r>
    </w:p>
    <w:p>
      <w:r>
        <w:t>Text:       HISTORY s/p right IJ vasc cath REPORT CHEST Even though this is an AP film, the cardiac shadow appears enlarged. Increased bilateral  peri hilar shadowing (bats wing like on the right) compatible with some degree of  cardiac decompensation. The tip of the right sided chest tube is below the right  hemi diaphragm.  The tip of the right sided CVP line is over the SVC whilst that  of the left CVP line is over the left distal innominate. Midline sternotomy sutures  and prosthetic valve noted.    May need further action Finalised by: &lt;DOCTOR&gt;</w:t>
      </w:r>
    </w:p>
    <w:p>
      <w:r>
        <w:t>Accession Number: e82caf6d4af3c9aac7ba0ee1458c9e87ae483981c78ec36cf01eac1378dc3a92</w:t>
      </w:r>
    </w:p>
    <w:p>
      <w:r>
        <w:t>Updated Date Time: 11/9/2018 6:45</w:t>
      </w:r>
    </w:p>
    <w:p>
      <w:pPr>
        <w:pStyle w:val="Heading2"/>
      </w:pPr>
      <w:r>
        <w:t>Layman Explanation</w:t>
      </w:r>
    </w:p>
    <w:p>
      <w:r>
        <w:t>This radiology report discusses       HISTORY s/p right IJ vasc cath REPORT CHEST Even though this is an AP film, the cardiac shadow appears enlarged. Increased bilateral  peri hilar shadowing (bats wing like on the right) compatible with some degree of  cardiac decompensation. The tip of the right sided chest tube is below the right  hemi diaphragm.  The tip of the right sided CVP line is over the SVC whilst that  of the left CVP line is over the left distal innominate. Midline sternotomy sutures  and prosthetic valve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