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4345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7b8948c21ba83bb904b5b9794364b214cc9abfce018ed71dac310a652e537486</w:t>
      </w:r>
    </w:p>
    <w:p>
      <w:r>
        <w:t>Order Name: Chest X-ray</w:t>
      </w:r>
    </w:p>
    <w:p>
      <w:r>
        <w:t>Result Item Code: CHE-NOV</w:t>
      </w:r>
    </w:p>
    <w:p>
      <w:r>
        <w:t>Performed Date Time: 21/1/2019 5:46</w:t>
      </w:r>
    </w:p>
    <w:p>
      <w:r>
        <w:t>Line Num: 1</w:t>
      </w:r>
    </w:p>
    <w:p>
      <w:r>
        <w:t>Text:          [ There is still pulmonary oedema.   May need further action Finalised by: &lt;DOCTOR&gt;</w:t>
      </w:r>
    </w:p>
    <w:p>
      <w:r>
        <w:t>Accession Number: c1363e440036fbebda6b53a008bd7d69fce73aa9c3af0bb9e705688a6075c945</w:t>
      </w:r>
    </w:p>
    <w:p>
      <w:r>
        <w:t>Updated Date Time: 22/1/2019 8:11</w:t>
      </w:r>
    </w:p>
    <w:p>
      <w:pPr>
        <w:pStyle w:val="Heading2"/>
      </w:pPr>
      <w:r>
        <w:t>Layman Explanation</w:t>
      </w:r>
    </w:p>
    <w:p>
      <w:r>
        <w:t>This radiology report discusses          [ There is still pulmonary oedema.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