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4313</w:t>
      </w:r>
    </w:p>
    <w:p>
      <w:r>
        <w:t>Visit Number: c6451b63df4f2245ca835eab965f5a76b5bdb4debae60474329dbab878107dd8</w:t>
      </w:r>
    </w:p>
    <w:p>
      <w:r>
        <w:t>Masked_PatientID: 4295</w:t>
      </w:r>
    </w:p>
    <w:p>
      <w:r>
        <w:t>Order ID: b090c36169e41003e77202026e429744a6493a555e80d4a572616d04e864eb7b</w:t>
      </w:r>
    </w:p>
    <w:p>
      <w:r>
        <w:t>Order Name: Chest X-ray</w:t>
      </w:r>
    </w:p>
    <w:p>
      <w:r>
        <w:t>Result Item Code: CHE-NOV</w:t>
      </w:r>
    </w:p>
    <w:p>
      <w:r>
        <w:t>Performed Date Time: 24/9/2018 6:48</w:t>
      </w:r>
    </w:p>
    <w:p>
      <w:r>
        <w:t>Line Num: 2</w:t>
      </w:r>
    </w:p>
    <w:p>
      <w:r>
        <w:t>Text: y wires and mediastinal clips are seen. Tip of the endotracheal tube is 2.5 cm above the carina. Tip of the right internal  jugular venous line is in the superior vena cava. The feeding tube is partially visualised. The heart size cannot be accurately assessed on this supine radiograph. There is  interval worsening of the extensive consolidation and ground-glass changes in both  lungs. Bilateral pleural effusions are again noted.   May need further action Reported by: &lt;DOCTOR&gt;</w:t>
      </w:r>
    </w:p>
    <w:p>
      <w:r>
        <w:t>Accession Number: f3ea2e095f48fc57791e432ea38e63f4d4ff8b90f7452bcde3c84060687efde3</w:t>
      </w:r>
    </w:p>
    <w:p>
      <w:r>
        <w:t>Updated Date Time: 24/9/2018 18:25</w:t>
      </w:r>
    </w:p>
    <w:p>
      <w:pPr>
        <w:pStyle w:val="Heading2"/>
      </w:pPr>
      <w:r>
        <w:t>Layman Explanation</w:t>
      </w:r>
    </w:p>
    <w:p>
      <w:r>
        <w:t>This radiology report discusses y wires and mediastinal clips are seen. Tip of the endotracheal tube is 2.5 cm above the carina. Tip of the right internal  jugular venous line is in the superior vena cava. The feeding tube is partially visualised. The heart size cannot be accurately assessed on this supine radiograph. There is  interval worsening of the extensive consolidation and ground-glass changes in both  lungs. Bilateral pleural effusions are again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