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4422</w:t>
      </w:r>
    </w:p>
    <w:p>
      <w:r>
        <w:t>Visit Number: 7f409e91f15713726079c6a6f1386a8dd96b2f3bd2908f5ec3bb86853ff2607c</w:t>
      </w:r>
    </w:p>
    <w:p>
      <w:r>
        <w:t>Masked_PatientID: 4401</w:t>
      </w:r>
    </w:p>
    <w:p>
      <w:r>
        <w:t>Order ID: e1d8b54fcc9ddf7caf73ad2ce6c6f35c805e7543630d50f742b48297fdce492a</w:t>
      </w:r>
    </w:p>
    <w:p>
      <w:r>
        <w:t>Order Name: Chest X-ray, Erect</w:t>
      </w:r>
    </w:p>
    <w:p>
      <w:r>
        <w:t>Result Item Code: CHE-ER</w:t>
      </w:r>
    </w:p>
    <w:p>
      <w:r>
        <w:t>Performed Date Time: 21/3/2020 15:01</w:t>
      </w:r>
    </w:p>
    <w:p>
      <w:r>
        <w:t>Line Num: 1</w:t>
      </w:r>
    </w:p>
    <w:p>
      <w:r>
        <w:t>Text: HISTORY  post IJ vasc cath REPORT Comparison:  18 March 2020. AP sitting film. Right central venous catheter noted in position. The heart size cannot be accurate assessed but is likely to be at least mild to moderately  enlarged. Bilateral perihilar densities extending peripherally are suggestive for consolidation/oedema. Report Indicator: May need further action Finalised by: &lt;DOCTOR&gt;</w:t>
      </w:r>
    </w:p>
    <w:p>
      <w:r>
        <w:t>Accession Number: 6c91607c9ee27b311271fb2cf864d3cae7be612e99fbb05d60c85382f8d2a4e5</w:t>
      </w:r>
    </w:p>
    <w:p>
      <w:r>
        <w:t>Updated Date Time: 23/3/2020 9:41</w:t>
      </w:r>
    </w:p>
    <w:p>
      <w:pPr>
        <w:pStyle w:val="Heading2"/>
      </w:pPr>
      <w:r>
        <w:t>Layman Explanation</w:t>
      </w:r>
    </w:p>
    <w:p>
      <w:r>
        <w:t>This radiology report discusses HISTORY  post IJ vasc cath REPORT Comparison:  18 March 2020. AP sitting film. Right central venous catheter noted in position. The heart size cannot be accurate assessed but is likely to be at least mild to moderately  enlarged. Bilateral perihilar densities extending peripherally are suggestive for consolidation/oedema.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